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16" w:rsidRPr="006A2245" w:rsidRDefault="00C052B1" w:rsidP="003D5E16">
      <w:pPr>
        <w:pStyle w:val="Geneva"/>
        <w:tabs>
          <w:tab w:val="left" w:pos="720"/>
          <w:tab w:val="left" w:pos="1440"/>
          <w:tab w:val="left" w:pos="20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/>
        <w:jc w:val="center"/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-184825</wp:posOffset>
            </wp:positionV>
            <wp:extent cx="810260" cy="137160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7E0">
        <w:rPr>
          <w:rFonts w:cs="Arial"/>
          <w:b/>
          <w:color w:val="000080"/>
          <w:sz w:val="56"/>
        </w:rPr>
        <w:t>BENDIGO</w:t>
      </w:r>
      <w:r w:rsidR="003D5E16">
        <w:rPr>
          <w:rFonts w:cs="Arial"/>
          <w:b/>
          <w:color w:val="000080"/>
          <w:sz w:val="56"/>
        </w:rPr>
        <w:t xml:space="preserve"> ACADEMY OF SPORT</w:t>
      </w:r>
    </w:p>
    <w:p w:rsidR="003D5E16" w:rsidRPr="006A2245" w:rsidRDefault="003D5E16" w:rsidP="003D5E16">
      <w:pPr>
        <w:ind w:left="2040"/>
        <w:rPr>
          <w:rFonts w:cs="Arial"/>
          <w:b/>
          <w:color w:val="000080"/>
          <w:sz w:val="8"/>
        </w:rPr>
      </w:pPr>
    </w:p>
    <w:p w:rsidR="003D5E16" w:rsidRPr="00F950B5" w:rsidRDefault="00612749" w:rsidP="003D5E16">
      <w:pPr>
        <w:ind w:left="2040"/>
        <w:jc w:val="center"/>
        <w:rPr>
          <w:rFonts w:cs="Arial"/>
          <w:b/>
          <w:color w:val="000080"/>
          <w:sz w:val="32"/>
          <w:szCs w:val="32"/>
        </w:rPr>
      </w:pPr>
      <w:r>
        <w:rPr>
          <w:rFonts w:cs="Arial"/>
          <w:b/>
          <w:color w:val="000080"/>
          <w:sz w:val="32"/>
          <w:szCs w:val="32"/>
        </w:rPr>
        <w:t>UNIFORMS</w:t>
      </w:r>
    </w:p>
    <w:p w:rsidR="003D5E16" w:rsidRPr="00F950B5" w:rsidRDefault="003D5E16" w:rsidP="003D5E16">
      <w:pPr>
        <w:ind w:left="2552"/>
        <w:rPr>
          <w:rFonts w:cs="Arial"/>
          <w:b/>
          <w:sz w:val="16"/>
          <w:szCs w:val="16"/>
        </w:rPr>
      </w:pPr>
    </w:p>
    <w:p w:rsidR="003D5E16" w:rsidRDefault="008C0DFF" w:rsidP="003D5E16">
      <w:pPr>
        <w:ind w:left="2552"/>
        <w:rPr>
          <w:rFonts w:cs="Arial"/>
          <w:b/>
          <w:sz w:val="20"/>
        </w:rPr>
      </w:pPr>
      <w:r>
        <w:rPr>
          <w:rFonts w:cs="Arial"/>
          <w:noProof/>
          <w:sz w:val="8"/>
          <w:lang w:val="en-AU" w:eastAsia="en-AU"/>
        </w:rPr>
        <w:pict>
          <v:line id="_x0000_s1027" style="position:absolute;left:0;text-align:left;z-index:251661312" from="-11.9pt,9.65pt" to="498.1pt,9.65pt" strokecolor="#4f81bd [3204]" strokeweight="10pt">
            <v:stroke linestyle="thinThin"/>
            <v:shadow color="#868686"/>
          </v:line>
        </w:pict>
      </w:r>
    </w:p>
    <w:p w:rsidR="003D5E16" w:rsidRDefault="003D5E16" w:rsidP="003D5E16">
      <w:pPr>
        <w:ind w:left="2552"/>
        <w:rPr>
          <w:rFonts w:cs="Arial"/>
          <w:b/>
          <w:sz w:val="20"/>
        </w:rPr>
      </w:pPr>
    </w:p>
    <w:p w:rsidR="003D5E16" w:rsidRDefault="003D5E16" w:rsidP="003D5E16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cs="Arial"/>
          <w:sz w:val="8"/>
        </w:rPr>
      </w:pPr>
    </w:p>
    <w:p w:rsidR="007F598E" w:rsidRPr="00704173" w:rsidRDefault="007F598E" w:rsidP="00E23D5D">
      <w:pPr>
        <w:spacing w:line="276" w:lineRule="auto"/>
        <w:ind w:left="709"/>
        <w:jc w:val="both"/>
        <w:rPr>
          <w:b/>
          <w:sz w:val="20"/>
        </w:rPr>
      </w:pPr>
      <w:r w:rsidRPr="00704173">
        <w:rPr>
          <w:b/>
          <w:sz w:val="20"/>
          <w:u w:val="single"/>
        </w:rPr>
        <w:t>Rationale</w:t>
      </w:r>
      <w:r w:rsidRPr="00704173">
        <w:rPr>
          <w:b/>
          <w:sz w:val="20"/>
        </w:rPr>
        <w:t>:</w:t>
      </w:r>
    </w:p>
    <w:p w:rsidR="007F598E" w:rsidRPr="00704173" w:rsidRDefault="007F598E" w:rsidP="00E23D5D">
      <w:pPr>
        <w:spacing w:line="276" w:lineRule="auto"/>
        <w:ind w:left="709"/>
        <w:rPr>
          <w:sz w:val="20"/>
        </w:rPr>
      </w:pPr>
      <w:r w:rsidRPr="00704173">
        <w:rPr>
          <w:sz w:val="20"/>
        </w:rPr>
        <w:t xml:space="preserve">A uniform dress code </w:t>
      </w:r>
      <w:r w:rsidR="00035D23" w:rsidRPr="00704173">
        <w:rPr>
          <w:sz w:val="20"/>
        </w:rPr>
        <w:t xml:space="preserve">for all sports </w:t>
      </w:r>
      <w:r w:rsidRPr="00704173">
        <w:rPr>
          <w:sz w:val="20"/>
        </w:rPr>
        <w:t xml:space="preserve">reinforces in </w:t>
      </w:r>
      <w:r w:rsidR="00035D23" w:rsidRPr="00704173">
        <w:rPr>
          <w:sz w:val="20"/>
        </w:rPr>
        <w:t>athletes</w:t>
      </w:r>
      <w:r w:rsidRPr="00704173">
        <w:rPr>
          <w:sz w:val="20"/>
        </w:rPr>
        <w:t xml:space="preserve"> a pride in their own appearance, </w:t>
      </w:r>
      <w:r w:rsidR="00035D23" w:rsidRPr="00704173">
        <w:rPr>
          <w:sz w:val="20"/>
        </w:rPr>
        <w:t>instills</w:t>
      </w:r>
      <w:r w:rsidRPr="00704173">
        <w:rPr>
          <w:sz w:val="20"/>
        </w:rPr>
        <w:t xml:space="preserve"> recognition of themselves as an integral part of the </w:t>
      </w:r>
      <w:r w:rsidR="008C47E0">
        <w:rPr>
          <w:sz w:val="20"/>
        </w:rPr>
        <w:t>Bendigo</w:t>
      </w:r>
      <w:r w:rsidR="00035D23" w:rsidRPr="00704173">
        <w:rPr>
          <w:sz w:val="20"/>
        </w:rPr>
        <w:t xml:space="preserve"> Academy of Sport</w:t>
      </w:r>
      <w:r w:rsidRPr="00704173">
        <w:rPr>
          <w:sz w:val="20"/>
        </w:rPr>
        <w:t xml:space="preserve">, </w:t>
      </w:r>
      <w:r w:rsidR="00035D23" w:rsidRPr="00704173">
        <w:rPr>
          <w:sz w:val="20"/>
        </w:rPr>
        <w:t xml:space="preserve">promotes the sponsors of the </w:t>
      </w:r>
      <w:r w:rsidR="008C47E0">
        <w:rPr>
          <w:sz w:val="20"/>
        </w:rPr>
        <w:t>Bendigo</w:t>
      </w:r>
      <w:r w:rsidR="00035D23" w:rsidRPr="00704173">
        <w:rPr>
          <w:sz w:val="20"/>
        </w:rPr>
        <w:t xml:space="preserve"> Academy of Sport </w:t>
      </w:r>
      <w:r w:rsidRPr="00704173">
        <w:rPr>
          <w:sz w:val="20"/>
        </w:rPr>
        <w:t xml:space="preserve">and assists in developing pride in representing </w:t>
      </w:r>
      <w:r w:rsidR="00035D23" w:rsidRPr="00704173">
        <w:rPr>
          <w:sz w:val="20"/>
        </w:rPr>
        <w:t xml:space="preserve">the </w:t>
      </w:r>
      <w:r w:rsidR="008C47E0">
        <w:rPr>
          <w:sz w:val="20"/>
        </w:rPr>
        <w:t>Bendigo</w:t>
      </w:r>
      <w:r w:rsidR="00035D23" w:rsidRPr="00704173">
        <w:rPr>
          <w:sz w:val="20"/>
        </w:rPr>
        <w:t xml:space="preserve"> Academy of Sport</w:t>
      </w:r>
    </w:p>
    <w:p w:rsidR="00035D23" w:rsidRPr="00704173" w:rsidRDefault="00035D23" w:rsidP="00E23D5D">
      <w:pPr>
        <w:spacing w:line="276" w:lineRule="auto"/>
        <w:ind w:left="709"/>
        <w:jc w:val="both"/>
        <w:rPr>
          <w:sz w:val="20"/>
        </w:rPr>
      </w:pPr>
    </w:p>
    <w:p w:rsidR="007F598E" w:rsidRPr="00704173" w:rsidRDefault="007F598E" w:rsidP="00E23D5D">
      <w:pPr>
        <w:spacing w:line="276" w:lineRule="auto"/>
        <w:ind w:left="709"/>
        <w:jc w:val="both"/>
        <w:rPr>
          <w:b/>
          <w:sz w:val="20"/>
        </w:rPr>
      </w:pPr>
      <w:r w:rsidRPr="00704173">
        <w:rPr>
          <w:b/>
          <w:sz w:val="20"/>
          <w:u w:val="single"/>
        </w:rPr>
        <w:t>Aims</w:t>
      </w:r>
      <w:r w:rsidRPr="00704173">
        <w:rPr>
          <w:b/>
          <w:sz w:val="20"/>
        </w:rPr>
        <w:t>:</w:t>
      </w:r>
    </w:p>
    <w:p w:rsidR="00035D23" w:rsidRPr="00704173" w:rsidRDefault="007F598E" w:rsidP="00E23D5D">
      <w:pPr>
        <w:numPr>
          <w:ilvl w:val="0"/>
          <w:numId w:val="3"/>
        </w:numPr>
        <w:spacing w:line="276" w:lineRule="auto"/>
        <w:rPr>
          <w:sz w:val="20"/>
        </w:rPr>
      </w:pPr>
      <w:r w:rsidRPr="00704173">
        <w:rPr>
          <w:sz w:val="20"/>
        </w:rPr>
        <w:t xml:space="preserve">To further develop a sense of pride in, and identification </w:t>
      </w:r>
      <w:r w:rsidR="00035D23" w:rsidRPr="00704173">
        <w:rPr>
          <w:sz w:val="20"/>
        </w:rPr>
        <w:t xml:space="preserve">with the </w:t>
      </w:r>
      <w:r w:rsidR="008C47E0">
        <w:rPr>
          <w:sz w:val="20"/>
        </w:rPr>
        <w:t>Bendigo</w:t>
      </w:r>
      <w:r w:rsidR="00035D23" w:rsidRPr="00704173">
        <w:rPr>
          <w:sz w:val="20"/>
        </w:rPr>
        <w:t xml:space="preserve"> Academy of Sport</w:t>
      </w:r>
      <w:r w:rsidRPr="00704173">
        <w:rPr>
          <w:sz w:val="20"/>
        </w:rPr>
        <w:t>.</w:t>
      </w:r>
      <w:r w:rsidR="00035D23" w:rsidRPr="00704173">
        <w:rPr>
          <w:sz w:val="20"/>
        </w:rPr>
        <w:t xml:space="preserve"> </w:t>
      </w:r>
    </w:p>
    <w:p w:rsidR="00035D23" w:rsidRPr="00704173" w:rsidRDefault="00035D23" w:rsidP="00E23D5D">
      <w:pPr>
        <w:numPr>
          <w:ilvl w:val="0"/>
          <w:numId w:val="3"/>
        </w:numPr>
        <w:spacing w:line="276" w:lineRule="auto"/>
        <w:rPr>
          <w:sz w:val="20"/>
        </w:rPr>
      </w:pPr>
      <w:r w:rsidRPr="00704173">
        <w:rPr>
          <w:sz w:val="20"/>
        </w:rPr>
        <w:t xml:space="preserve">To maintain and enhance the positive image of the </w:t>
      </w:r>
      <w:r w:rsidR="008C47E0">
        <w:rPr>
          <w:sz w:val="20"/>
        </w:rPr>
        <w:t>Bendigo</w:t>
      </w:r>
      <w:r w:rsidRPr="00704173">
        <w:rPr>
          <w:sz w:val="20"/>
        </w:rPr>
        <w:t xml:space="preserve"> Academy of Sport in the community.</w:t>
      </w:r>
    </w:p>
    <w:p w:rsidR="007F598E" w:rsidRPr="00704173" w:rsidRDefault="00035D23" w:rsidP="00E23D5D">
      <w:pPr>
        <w:numPr>
          <w:ilvl w:val="0"/>
          <w:numId w:val="3"/>
        </w:numPr>
        <w:spacing w:line="276" w:lineRule="auto"/>
        <w:rPr>
          <w:sz w:val="20"/>
        </w:rPr>
      </w:pPr>
      <w:r w:rsidRPr="00704173">
        <w:rPr>
          <w:sz w:val="20"/>
        </w:rPr>
        <w:t>To promote equality amongst all athletes and sporting programs.</w:t>
      </w:r>
    </w:p>
    <w:p w:rsidR="007F598E" w:rsidRPr="00704173" w:rsidRDefault="007F598E" w:rsidP="00E23D5D">
      <w:pPr>
        <w:numPr>
          <w:ilvl w:val="0"/>
          <w:numId w:val="3"/>
        </w:numPr>
        <w:spacing w:line="276" w:lineRule="auto"/>
        <w:rPr>
          <w:sz w:val="20"/>
        </w:rPr>
      </w:pPr>
      <w:r w:rsidRPr="00704173">
        <w:rPr>
          <w:sz w:val="20"/>
        </w:rPr>
        <w:t xml:space="preserve">To provide durable clothing that is cost </w:t>
      </w:r>
      <w:r w:rsidR="00035D23" w:rsidRPr="00704173">
        <w:rPr>
          <w:sz w:val="20"/>
        </w:rPr>
        <w:t>effective and practical for the sporting</w:t>
      </w:r>
      <w:r w:rsidRPr="00704173">
        <w:rPr>
          <w:sz w:val="20"/>
        </w:rPr>
        <w:t xml:space="preserve"> environment.</w:t>
      </w:r>
    </w:p>
    <w:p w:rsidR="007F598E" w:rsidRPr="00704173" w:rsidRDefault="007F598E" w:rsidP="00E23D5D">
      <w:pPr>
        <w:spacing w:line="276" w:lineRule="auto"/>
        <w:ind w:left="709"/>
        <w:jc w:val="both"/>
        <w:rPr>
          <w:sz w:val="20"/>
        </w:rPr>
      </w:pPr>
    </w:p>
    <w:p w:rsidR="007F598E" w:rsidRPr="00704173" w:rsidRDefault="007F598E" w:rsidP="00E23D5D">
      <w:pPr>
        <w:spacing w:line="276" w:lineRule="auto"/>
        <w:ind w:left="709"/>
        <w:jc w:val="both"/>
        <w:rPr>
          <w:b/>
          <w:sz w:val="20"/>
        </w:rPr>
      </w:pPr>
      <w:r w:rsidRPr="00704173">
        <w:rPr>
          <w:b/>
          <w:sz w:val="20"/>
          <w:u w:val="single"/>
        </w:rPr>
        <w:t>Implementation</w:t>
      </w:r>
      <w:r w:rsidRPr="00704173">
        <w:rPr>
          <w:b/>
          <w:sz w:val="20"/>
        </w:rPr>
        <w:t>:</w:t>
      </w:r>
    </w:p>
    <w:p w:rsidR="00E957EA" w:rsidRPr="00704173" w:rsidRDefault="00E957EA" w:rsidP="00E23D5D">
      <w:pPr>
        <w:numPr>
          <w:ilvl w:val="0"/>
          <w:numId w:val="5"/>
        </w:numPr>
        <w:spacing w:line="276" w:lineRule="auto"/>
        <w:rPr>
          <w:sz w:val="20"/>
        </w:rPr>
      </w:pPr>
      <w:r w:rsidRPr="00704173">
        <w:rPr>
          <w:sz w:val="20"/>
        </w:rPr>
        <w:t xml:space="preserve">All items of uniform will have the </w:t>
      </w:r>
      <w:r w:rsidR="008C47E0">
        <w:rPr>
          <w:sz w:val="20"/>
        </w:rPr>
        <w:t>Bendigo</w:t>
      </w:r>
      <w:r w:rsidRPr="00704173">
        <w:rPr>
          <w:sz w:val="20"/>
        </w:rPr>
        <w:t xml:space="preserve"> Academy of Sport logo and </w:t>
      </w:r>
      <w:r w:rsidR="00704173" w:rsidRPr="00704173">
        <w:rPr>
          <w:sz w:val="20"/>
        </w:rPr>
        <w:t xml:space="preserve">tracksuits will also have the logo of the </w:t>
      </w:r>
      <w:r w:rsidRPr="00704173">
        <w:rPr>
          <w:sz w:val="20"/>
        </w:rPr>
        <w:t>naming rights sponsor of that particular sport.</w:t>
      </w:r>
    </w:p>
    <w:p w:rsidR="00E957EA" w:rsidRPr="00704173" w:rsidRDefault="00E957EA" w:rsidP="00E23D5D">
      <w:pPr>
        <w:numPr>
          <w:ilvl w:val="0"/>
          <w:numId w:val="6"/>
        </w:numPr>
        <w:spacing w:line="276" w:lineRule="auto"/>
        <w:rPr>
          <w:sz w:val="20"/>
        </w:rPr>
      </w:pPr>
      <w:r w:rsidRPr="00704173">
        <w:rPr>
          <w:sz w:val="20"/>
        </w:rPr>
        <w:t xml:space="preserve">All athletes are expected to purchase the mandated items of clothing on the Uniform list; </w:t>
      </w:r>
      <w:r w:rsidR="00704173" w:rsidRPr="00704173">
        <w:rPr>
          <w:sz w:val="20"/>
        </w:rPr>
        <w:t xml:space="preserve">additional </w:t>
      </w:r>
      <w:r w:rsidRPr="00704173">
        <w:rPr>
          <w:sz w:val="20"/>
        </w:rPr>
        <w:t xml:space="preserve">optional items may </w:t>
      </w:r>
      <w:r w:rsidR="00704173" w:rsidRPr="00704173">
        <w:rPr>
          <w:sz w:val="20"/>
        </w:rPr>
        <w:t>also be purchased.</w:t>
      </w:r>
    </w:p>
    <w:p w:rsidR="00E23D5D" w:rsidRPr="00704173" w:rsidRDefault="00E23D5D" w:rsidP="00E23D5D">
      <w:pPr>
        <w:numPr>
          <w:ilvl w:val="0"/>
          <w:numId w:val="6"/>
        </w:numPr>
        <w:spacing w:line="276" w:lineRule="auto"/>
        <w:rPr>
          <w:sz w:val="20"/>
        </w:rPr>
      </w:pPr>
      <w:r w:rsidRPr="00704173">
        <w:rPr>
          <w:sz w:val="20"/>
        </w:rPr>
        <w:t>Uniform Orders are to be completed on the approved Uniform Order sheet and signed by a parent / guardian if the athlete is under 18 years of age.</w:t>
      </w:r>
    </w:p>
    <w:p w:rsidR="00E23D5D" w:rsidRPr="00704173" w:rsidRDefault="00E23D5D" w:rsidP="00E23D5D">
      <w:pPr>
        <w:numPr>
          <w:ilvl w:val="0"/>
          <w:numId w:val="6"/>
        </w:numPr>
        <w:spacing w:line="276" w:lineRule="auto"/>
        <w:rPr>
          <w:sz w:val="20"/>
        </w:rPr>
      </w:pPr>
      <w:r w:rsidRPr="00704173">
        <w:rPr>
          <w:sz w:val="20"/>
        </w:rPr>
        <w:t>Families will be invoiced for all items ordered.</w:t>
      </w:r>
    </w:p>
    <w:p w:rsidR="007F598E" w:rsidRPr="00704173" w:rsidRDefault="00E957EA" w:rsidP="00E23D5D">
      <w:pPr>
        <w:numPr>
          <w:ilvl w:val="0"/>
          <w:numId w:val="6"/>
        </w:numPr>
        <w:spacing w:line="276" w:lineRule="auto"/>
        <w:rPr>
          <w:sz w:val="20"/>
        </w:rPr>
      </w:pPr>
      <w:r w:rsidRPr="00704173">
        <w:rPr>
          <w:sz w:val="20"/>
        </w:rPr>
        <w:t>Uniform ite</w:t>
      </w:r>
      <w:r w:rsidR="00E23D5D" w:rsidRPr="00704173">
        <w:rPr>
          <w:sz w:val="20"/>
        </w:rPr>
        <w:t>ms are not included in Program Cost F</w:t>
      </w:r>
      <w:r w:rsidRPr="00704173">
        <w:rPr>
          <w:sz w:val="20"/>
        </w:rPr>
        <w:t>ees.</w:t>
      </w:r>
    </w:p>
    <w:p w:rsidR="00E957EA" w:rsidRPr="00704173" w:rsidRDefault="00E957EA" w:rsidP="00E23D5D">
      <w:pPr>
        <w:numPr>
          <w:ilvl w:val="0"/>
          <w:numId w:val="6"/>
        </w:numPr>
        <w:spacing w:line="276" w:lineRule="auto"/>
        <w:rPr>
          <w:sz w:val="20"/>
        </w:rPr>
      </w:pPr>
      <w:r w:rsidRPr="00704173">
        <w:rPr>
          <w:sz w:val="20"/>
        </w:rPr>
        <w:t xml:space="preserve">All uniform items must be in the colors of the </w:t>
      </w:r>
      <w:r w:rsidR="008C47E0">
        <w:rPr>
          <w:sz w:val="20"/>
        </w:rPr>
        <w:t>Bendigo</w:t>
      </w:r>
      <w:r w:rsidRPr="00704173">
        <w:rPr>
          <w:sz w:val="20"/>
        </w:rPr>
        <w:t xml:space="preserve"> Academy of Sport [navy / gold / white]</w:t>
      </w:r>
    </w:p>
    <w:p w:rsidR="007F598E" w:rsidRPr="00704173" w:rsidRDefault="00E957EA" w:rsidP="00E23D5D">
      <w:pPr>
        <w:numPr>
          <w:ilvl w:val="0"/>
          <w:numId w:val="7"/>
        </w:numPr>
        <w:spacing w:line="276" w:lineRule="auto"/>
        <w:rPr>
          <w:sz w:val="20"/>
        </w:rPr>
      </w:pPr>
      <w:r w:rsidRPr="00704173">
        <w:rPr>
          <w:sz w:val="20"/>
        </w:rPr>
        <w:t>The Board</w:t>
      </w:r>
      <w:r w:rsidR="007F598E" w:rsidRPr="00704173">
        <w:rPr>
          <w:sz w:val="20"/>
        </w:rPr>
        <w:t xml:space="preserve"> requires the </w:t>
      </w:r>
      <w:r w:rsidRPr="00704173">
        <w:rPr>
          <w:sz w:val="20"/>
        </w:rPr>
        <w:t xml:space="preserve">Executive Officer through the program coaches </w:t>
      </w:r>
      <w:r w:rsidR="00E23D5D" w:rsidRPr="00704173">
        <w:rPr>
          <w:sz w:val="20"/>
        </w:rPr>
        <w:t>to be</w:t>
      </w:r>
      <w:r w:rsidR="007F598E" w:rsidRPr="00704173">
        <w:rPr>
          <w:sz w:val="20"/>
        </w:rPr>
        <w:t xml:space="preserve"> responsible for </w:t>
      </w:r>
      <w:r w:rsidR="00E23D5D" w:rsidRPr="00704173">
        <w:rPr>
          <w:sz w:val="20"/>
        </w:rPr>
        <w:t xml:space="preserve">the </w:t>
      </w:r>
      <w:r w:rsidR="007F598E" w:rsidRPr="00704173">
        <w:rPr>
          <w:sz w:val="20"/>
        </w:rPr>
        <w:t xml:space="preserve">implementation of the </w:t>
      </w:r>
      <w:r w:rsidR="00E23D5D" w:rsidRPr="00704173">
        <w:rPr>
          <w:sz w:val="20"/>
        </w:rPr>
        <w:t>Uniform policy</w:t>
      </w:r>
    </w:p>
    <w:p w:rsidR="007F598E" w:rsidRPr="00704173" w:rsidRDefault="00035D23" w:rsidP="00E23D5D">
      <w:pPr>
        <w:numPr>
          <w:ilvl w:val="0"/>
          <w:numId w:val="7"/>
        </w:numPr>
        <w:spacing w:line="276" w:lineRule="auto"/>
        <w:rPr>
          <w:sz w:val="20"/>
        </w:rPr>
      </w:pPr>
      <w:r w:rsidRPr="00704173">
        <w:rPr>
          <w:sz w:val="20"/>
        </w:rPr>
        <w:t xml:space="preserve">No </w:t>
      </w:r>
      <w:r w:rsidR="007F598E" w:rsidRPr="00704173">
        <w:rPr>
          <w:sz w:val="20"/>
        </w:rPr>
        <w:t xml:space="preserve">exemptions to the </w:t>
      </w:r>
      <w:r w:rsidR="00E23D5D" w:rsidRPr="00704173">
        <w:rPr>
          <w:sz w:val="20"/>
        </w:rPr>
        <w:t>Uniform policy</w:t>
      </w:r>
      <w:r w:rsidR="007F598E" w:rsidRPr="00704173">
        <w:rPr>
          <w:sz w:val="20"/>
        </w:rPr>
        <w:t xml:space="preserve"> </w:t>
      </w:r>
      <w:r w:rsidRPr="00704173">
        <w:rPr>
          <w:sz w:val="20"/>
        </w:rPr>
        <w:t>will  be accepted</w:t>
      </w:r>
    </w:p>
    <w:p w:rsidR="00E957EA" w:rsidRPr="00704173" w:rsidRDefault="00E957EA" w:rsidP="00E23D5D">
      <w:pPr>
        <w:numPr>
          <w:ilvl w:val="0"/>
          <w:numId w:val="7"/>
        </w:numPr>
        <w:spacing w:line="276" w:lineRule="auto"/>
        <w:rPr>
          <w:sz w:val="20"/>
        </w:rPr>
      </w:pPr>
      <w:r w:rsidRPr="00704173">
        <w:rPr>
          <w:sz w:val="20"/>
        </w:rPr>
        <w:t xml:space="preserve">Athletes </w:t>
      </w:r>
      <w:r w:rsidR="00E23D5D" w:rsidRPr="00704173">
        <w:rPr>
          <w:sz w:val="20"/>
        </w:rPr>
        <w:t>will</w:t>
      </w:r>
      <w:r w:rsidRPr="00704173">
        <w:rPr>
          <w:sz w:val="20"/>
        </w:rPr>
        <w:t xml:space="preserve"> not</w:t>
      </w:r>
      <w:r w:rsidR="00E23D5D" w:rsidRPr="00704173">
        <w:rPr>
          <w:sz w:val="20"/>
        </w:rPr>
        <w:t xml:space="preserve"> be permitted </w:t>
      </w:r>
      <w:r w:rsidRPr="00704173">
        <w:rPr>
          <w:sz w:val="20"/>
        </w:rPr>
        <w:t xml:space="preserve">to train unless they are in approved </w:t>
      </w:r>
      <w:r w:rsidR="008C47E0">
        <w:rPr>
          <w:sz w:val="20"/>
        </w:rPr>
        <w:t>Bendigo</w:t>
      </w:r>
      <w:r w:rsidRPr="00704173">
        <w:rPr>
          <w:sz w:val="20"/>
        </w:rPr>
        <w:t xml:space="preserve"> Academy of Sport uniform</w:t>
      </w:r>
    </w:p>
    <w:p w:rsidR="00E957EA" w:rsidRPr="00704173" w:rsidRDefault="00E957EA" w:rsidP="00E23D5D">
      <w:pPr>
        <w:numPr>
          <w:ilvl w:val="0"/>
          <w:numId w:val="7"/>
        </w:numPr>
        <w:spacing w:line="276" w:lineRule="auto"/>
        <w:rPr>
          <w:sz w:val="20"/>
        </w:rPr>
      </w:pPr>
      <w:r w:rsidRPr="00704173">
        <w:rPr>
          <w:sz w:val="20"/>
        </w:rPr>
        <w:t xml:space="preserve">All uniform proposals </w:t>
      </w:r>
      <w:r w:rsidR="00704173" w:rsidRPr="00704173">
        <w:rPr>
          <w:sz w:val="20"/>
        </w:rPr>
        <w:t xml:space="preserve">from individual sporting programs </w:t>
      </w:r>
      <w:r w:rsidRPr="00704173">
        <w:rPr>
          <w:sz w:val="20"/>
        </w:rPr>
        <w:t>must be approved by the Executive Officer</w:t>
      </w:r>
    </w:p>
    <w:p w:rsidR="00E957EA" w:rsidRDefault="00E957EA" w:rsidP="00E23D5D">
      <w:pPr>
        <w:numPr>
          <w:ilvl w:val="0"/>
          <w:numId w:val="7"/>
        </w:numPr>
        <w:spacing w:line="276" w:lineRule="auto"/>
        <w:rPr>
          <w:sz w:val="20"/>
        </w:rPr>
      </w:pPr>
      <w:r w:rsidRPr="00704173">
        <w:rPr>
          <w:sz w:val="20"/>
        </w:rPr>
        <w:t>Uniform order</w:t>
      </w:r>
      <w:r w:rsidR="00704173" w:rsidRPr="00704173">
        <w:rPr>
          <w:sz w:val="20"/>
        </w:rPr>
        <w:t>s must be directed through the E</w:t>
      </w:r>
      <w:r w:rsidRPr="00704173">
        <w:rPr>
          <w:sz w:val="20"/>
        </w:rPr>
        <w:t xml:space="preserve">xecutive Officer in line with </w:t>
      </w:r>
      <w:r w:rsidR="008C47E0">
        <w:rPr>
          <w:sz w:val="20"/>
        </w:rPr>
        <w:t>Bendigo</w:t>
      </w:r>
      <w:r w:rsidRPr="00704173">
        <w:rPr>
          <w:sz w:val="20"/>
        </w:rPr>
        <w:t xml:space="preserve"> Academy of Sport purchase ordering procedures.</w:t>
      </w:r>
    </w:p>
    <w:p w:rsidR="00A378C4" w:rsidRPr="00704173" w:rsidRDefault="00A378C4" w:rsidP="00E23D5D">
      <w:pPr>
        <w:numPr>
          <w:ilvl w:val="0"/>
          <w:numId w:val="7"/>
        </w:numPr>
        <w:spacing w:line="276" w:lineRule="auto"/>
        <w:rPr>
          <w:sz w:val="20"/>
        </w:rPr>
      </w:pPr>
      <w:r>
        <w:rPr>
          <w:sz w:val="20"/>
        </w:rPr>
        <w:t xml:space="preserve">All coaching staff will be provided with a </w:t>
      </w:r>
      <w:r w:rsidR="008C47E0">
        <w:rPr>
          <w:sz w:val="20"/>
        </w:rPr>
        <w:t>Bendigo</w:t>
      </w:r>
      <w:r>
        <w:rPr>
          <w:sz w:val="20"/>
        </w:rPr>
        <w:t xml:space="preserve"> Academy of Sport uniform funded from the respective sport program budget.</w:t>
      </w:r>
    </w:p>
    <w:p w:rsidR="00E23D5D" w:rsidRPr="00704173" w:rsidRDefault="00E23D5D" w:rsidP="00E23D5D">
      <w:pPr>
        <w:numPr>
          <w:ilvl w:val="0"/>
          <w:numId w:val="7"/>
        </w:numPr>
        <w:spacing w:line="276" w:lineRule="auto"/>
        <w:rPr>
          <w:sz w:val="20"/>
        </w:rPr>
      </w:pPr>
      <w:r w:rsidRPr="00704173">
        <w:rPr>
          <w:sz w:val="20"/>
        </w:rPr>
        <w:t>The expectation is th</w:t>
      </w:r>
      <w:r w:rsidR="00704173" w:rsidRPr="00704173">
        <w:rPr>
          <w:sz w:val="20"/>
        </w:rPr>
        <w:t>at all coaching staff will set a</w:t>
      </w:r>
      <w:r w:rsidRPr="00704173">
        <w:rPr>
          <w:sz w:val="20"/>
        </w:rPr>
        <w:t xml:space="preserve">n example and be in approved </w:t>
      </w:r>
      <w:r w:rsidR="008C47E0">
        <w:rPr>
          <w:sz w:val="20"/>
        </w:rPr>
        <w:t>Bendigo</w:t>
      </w:r>
      <w:r w:rsidRPr="00704173">
        <w:rPr>
          <w:sz w:val="20"/>
        </w:rPr>
        <w:t xml:space="preserve"> Academy of Sport apparel </w:t>
      </w:r>
    </w:p>
    <w:p w:rsidR="00EA7A61" w:rsidRDefault="00EA7A61" w:rsidP="00EA7A61">
      <w:pPr>
        <w:jc w:val="both"/>
        <w:rPr>
          <w:rFonts w:cs="Arial"/>
          <w:b/>
          <w:color w:val="FF0000"/>
          <w:sz w:val="22"/>
          <w:szCs w:val="22"/>
          <w:u w:val="single"/>
        </w:rPr>
      </w:pPr>
    </w:p>
    <w:p w:rsidR="00EA7A61" w:rsidRDefault="008C0DFF" w:rsidP="00EA7A61">
      <w:pPr>
        <w:jc w:val="both"/>
        <w:rPr>
          <w:rFonts w:cs="Arial"/>
          <w:b/>
          <w:color w:val="FF0000"/>
          <w:sz w:val="22"/>
          <w:szCs w:val="22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.85pt;margin-top:8.1pt;width:410.4pt;height:47.25pt;z-index:251665408" o:allowincell="f" filled="f" stroked="f">
            <v:textbox>
              <w:txbxContent>
                <w:p w:rsidR="00EA7A61" w:rsidRDefault="00EA7A61" w:rsidP="00EA7A6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This policy was ratified by the Board of the </w:t>
                  </w:r>
                  <w:r w:rsidR="008C47E0">
                    <w:rPr>
                      <w:sz w:val="22"/>
                      <w:szCs w:val="22"/>
                    </w:rPr>
                    <w:t>Bendigo</w:t>
                  </w:r>
                  <w:r>
                    <w:rPr>
                      <w:sz w:val="22"/>
                      <w:szCs w:val="22"/>
                    </w:rPr>
                    <w:t xml:space="preserve"> Academy of Sport in November 2011</w:t>
                  </w:r>
                </w:p>
                <w:p w:rsidR="00EA7A61" w:rsidRDefault="00EA7A61" w:rsidP="00EA7A61"/>
              </w:txbxContent>
            </v:textbox>
          </v:shape>
        </w:pict>
      </w:r>
    </w:p>
    <w:p w:rsidR="00B0122F" w:rsidRPr="00E23D5D" w:rsidRDefault="00B0122F" w:rsidP="003D5E16">
      <w:pPr>
        <w:pStyle w:val="bulletcheck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</w:p>
    <w:sectPr w:rsidR="00B0122F" w:rsidRPr="00E23D5D" w:rsidSect="005A5E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37" w:rsidRDefault="00533F37" w:rsidP="001572A4">
      <w:r>
        <w:separator/>
      </w:r>
    </w:p>
  </w:endnote>
  <w:endnote w:type="continuationSeparator" w:id="0">
    <w:p w:rsidR="00533F37" w:rsidRDefault="00533F37" w:rsidP="0015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A4" w:rsidRDefault="001572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A4" w:rsidRDefault="001572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A4" w:rsidRDefault="00157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37" w:rsidRDefault="00533F37" w:rsidP="001572A4">
      <w:r>
        <w:separator/>
      </w:r>
    </w:p>
  </w:footnote>
  <w:footnote w:type="continuationSeparator" w:id="0">
    <w:p w:rsidR="00533F37" w:rsidRDefault="00533F37" w:rsidP="00157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A4" w:rsidRDefault="001572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A4" w:rsidRDefault="001572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A4" w:rsidRDefault="001572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23C2E09"/>
    <w:multiLevelType w:val="hybridMultilevel"/>
    <w:tmpl w:val="486CB362"/>
    <w:lvl w:ilvl="0" w:tplc="4F421D86">
      <w:start w:val="1"/>
      <w:numFmt w:val="bullet"/>
      <w:pStyle w:val="bulletcheck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222D1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3" w15:restartNumberingAfterBreak="0">
    <w:nsid w:val="49DE0A74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62B4698C"/>
    <w:multiLevelType w:val="hybridMultilevel"/>
    <w:tmpl w:val="D1181D96"/>
    <w:lvl w:ilvl="0" w:tplc="77F8F17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4120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6" w15:restartNumberingAfterBreak="0">
    <w:nsid w:val="716032B3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E16"/>
    <w:rsid w:val="00035D23"/>
    <w:rsid w:val="000545E4"/>
    <w:rsid w:val="001572A4"/>
    <w:rsid w:val="001F6BF8"/>
    <w:rsid w:val="003D5E16"/>
    <w:rsid w:val="00533F37"/>
    <w:rsid w:val="005A5E1B"/>
    <w:rsid w:val="005D0BCD"/>
    <w:rsid w:val="00612749"/>
    <w:rsid w:val="00636DD4"/>
    <w:rsid w:val="006A4F98"/>
    <w:rsid w:val="00704173"/>
    <w:rsid w:val="00762EA5"/>
    <w:rsid w:val="007F598E"/>
    <w:rsid w:val="008C0DFF"/>
    <w:rsid w:val="008C47E0"/>
    <w:rsid w:val="009A2A86"/>
    <w:rsid w:val="009B5233"/>
    <w:rsid w:val="00A378C4"/>
    <w:rsid w:val="00B0122F"/>
    <w:rsid w:val="00BD39F4"/>
    <w:rsid w:val="00C052B1"/>
    <w:rsid w:val="00C765AB"/>
    <w:rsid w:val="00D968C6"/>
    <w:rsid w:val="00DE409A"/>
    <w:rsid w:val="00DE6030"/>
    <w:rsid w:val="00E22632"/>
    <w:rsid w:val="00E23D5D"/>
    <w:rsid w:val="00E911DF"/>
    <w:rsid w:val="00E957EA"/>
    <w:rsid w:val="00EA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4DF88B1F-C673-41EC-975D-FAF6D8E8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E1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5E16"/>
    <w:pPr>
      <w:keepNext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spacing w:line="360" w:lineRule="atLeast"/>
      <w:ind w:right="12"/>
      <w:outlineLvl w:val="1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5E16"/>
    <w:rPr>
      <w:rFonts w:ascii="Arial" w:eastAsia="Times New Roman" w:hAnsi="Arial" w:cs="Times New Roman"/>
      <w:b/>
      <w:color w:val="000000"/>
      <w:sz w:val="14"/>
      <w:szCs w:val="20"/>
      <w:lang w:val="en-US"/>
    </w:rPr>
  </w:style>
  <w:style w:type="paragraph" w:customStyle="1" w:styleId="Geneva">
    <w:name w:val="Geneva"/>
    <w:basedOn w:val="Normal"/>
    <w:rsid w:val="003D5E16"/>
  </w:style>
  <w:style w:type="paragraph" w:customStyle="1" w:styleId="bulletcheck">
    <w:name w:val="bullet check"/>
    <w:basedOn w:val="Normal"/>
    <w:rsid w:val="003D5E16"/>
    <w:pPr>
      <w:numPr>
        <w:numId w:val="1"/>
      </w:numPr>
      <w:spacing w:before="120"/>
    </w:pPr>
    <w:rPr>
      <w:rFonts w:ascii="Times New Roman" w:hAnsi="Times New Roman"/>
      <w:color w:val="auto"/>
      <w:szCs w:val="24"/>
      <w:lang w:val="en-AU"/>
    </w:rPr>
  </w:style>
  <w:style w:type="character" w:customStyle="1" w:styleId="URLChar">
    <w:name w:val="URL Char"/>
    <w:basedOn w:val="DefaultParagraphFont"/>
    <w:rsid w:val="003D5E16"/>
    <w:rPr>
      <w:rFonts w:ascii="Arial" w:hAnsi="Arial"/>
      <w:color w:val="6F2FA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7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2A4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7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2A4"/>
    <w:rPr>
      <w:rFonts w:ascii="Arial" w:eastAsia="Times New Roman" w:hAnsi="Arial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FE82-4719-4314-A630-393CED4F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CentreCom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ggordon</dc:creator>
  <cp:keywords/>
  <dc:description/>
  <cp:lastModifiedBy>Jessica Bates</cp:lastModifiedBy>
  <cp:revision>18</cp:revision>
  <cp:lastPrinted>2011-09-21T06:42:00Z</cp:lastPrinted>
  <dcterms:created xsi:type="dcterms:W3CDTF">2011-07-28T03:46:00Z</dcterms:created>
  <dcterms:modified xsi:type="dcterms:W3CDTF">2016-07-18T03:32:00Z</dcterms:modified>
</cp:coreProperties>
</file>