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E16" w:rsidRPr="00E90EC7" w:rsidRDefault="00455BEC" w:rsidP="003D5E16">
      <w:pPr>
        <w:pStyle w:val="Geneva"/>
        <w:tabs>
          <w:tab w:val="left" w:pos="720"/>
          <w:tab w:val="left" w:pos="1440"/>
          <w:tab w:val="left" w:pos="2040"/>
          <w:tab w:val="left" w:pos="2880"/>
          <w:tab w:val="left" w:pos="3600"/>
          <w:tab w:val="left" w:pos="4320"/>
          <w:tab w:val="left" w:pos="5040"/>
          <w:tab w:val="left" w:pos="5760"/>
          <w:tab w:val="left" w:pos="6480"/>
          <w:tab w:val="left" w:pos="7200"/>
          <w:tab w:val="left" w:pos="7920"/>
          <w:tab w:val="left" w:pos="8640"/>
          <w:tab w:val="left" w:pos="9360"/>
        </w:tabs>
        <w:ind w:left="2040"/>
        <w:jc w:val="center"/>
        <w:rPr>
          <w:color w:val="auto"/>
        </w:rPr>
      </w:pPr>
      <w:r>
        <w:rPr>
          <w:noProof/>
          <w:lang w:val="en-AU" w:eastAsia="en-AU"/>
        </w:rPr>
        <w:drawing>
          <wp:anchor distT="0" distB="0" distL="114300" distR="114300" simplePos="0" relativeHeight="251666432" behindDoc="0" locked="0" layoutInCell="1" allowOverlap="1">
            <wp:simplePos x="0" y="0"/>
            <wp:positionH relativeFrom="margin">
              <wp:posOffset>204011</wp:posOffset>
            </wp:positionH>
            <wp:positionV relativeFrom="margin">
              <wp:posOffset>-9430</wp:posOffset>
            </wp:positionV>
            <wp:extent cx="810260" cy="13716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0260" cy="1371600"/>
                    </a:xfrm>
                    <a:prstGeom prst="rect">
                      <a:avLst/>
                    </a:prstGeom>
                    <a:noFill/>
                    <a:ln>
                      <a:noFill/>
                    </a:ln>
                  </pic:spPr>
                </pic:pic>
              </a:graphicData>
            </a:graphic>
          </wp:anchor>
        </w:drawing>
      </w:r>
      <w:r>
        <w:rPr>
          <w:rFonts w:cs="Arial"/>
          <w:b/>
          <w:color w:val="auto"/>
          <w:sz w:val="56"/>
        </w:rPr>
        <w:t>BENDIGO</w:t>
      </w:r>
      <w:r w:rsidR="003D5E16" w:rsidRPr="00E90EC7">
        <w:rPr>
          <w:rFonts w:cs="Arial"/>
          <w:b/>
          <w:color w:val="auto"/>
          <w:sz w:val="56"/>
        </w:rPr>
        <w:t xml:space="preserve"> ACADEMY OF SPORT</w:t>
      </w:r>
    </w:p>
    <w:p w:rsidR="003D5E16" w:rsidRPr="00E90EC7" w:rsidRDefault="003D5E16" w:rsidP="003D5E16">
      <w:pPr>
        <w:ind w:left="2040"/>
        <w:rPr>
          <w:rFonts w:cs="Arial"/>
          <w:b/>
          <w:color w:val="auto"/>
          <w:sz w:val="8"/>
        </w:rPr>
      </w:pPr>
    </w:p>
    <w:p w:rsidR="00FA646E" w:rsidRDefault="00FA646E" w:rsidP="003D5E16">
      <w:pPr>
        <w:ind w:left="2040"/>
        <w:jc w:val="center"/>
        <w:rPr>
          <w:rFonts w:cs="Arial"/>
          <w:b/>
          <w:color w:val="auto"/>
          <w:sz w:val="32"/>
          <w:szCs w:val="32"/>
        </w:rPr>
      </w:pPr>
    </w:p>
    <w:p w:rsidR="003D5E16" w:rsidRPr="00E90EC7" w:rsidRDefault="00FA646E" w:rsidP="003D5E16">
      <w:pPr>
        <w:ind w:left="2040"/>
        <w:jc w:val="center"/>
        <w:rPr>
          <w:rFonts w:cs="Arial"/>
          <w:b/>
          <w:color w:val="auto"/>
          <w:sz w:val="32"/>
          <w:szCs w:val="32"/>
        </w:rPr>
      </w:pPr>
      <w:bookmarkStart w:id="0" w:name="_GoBack"/>
      <w:bookmarkEnd w:id="0"/>
      <w:r w:rsidRPr="00E90EC7">
        <w:rPr>
          <w:rFonts w:cs="Arial"/>
          <w:b/>
          <w:color w:val="auto"/>
          <w:sz w:val="32"/>
          <w:szCs w:val="32"/>
        </w:rPr>
        <w:t>HYDRATION</w:t>
      </w:r>
    </w:p>
    <w:p w:rsidR="00CF7915" w:rsidRPr="00E90EC7" w:rsidRDefault="00CF7915" w:rsidP="003D5E16">
      <w:pPr>
        <w:ind w:left="2040"/>
        <w:jc w:val="center"/>
        <w:rPr>
          <w:rFonts w:cs="Arial"/>
          <w:b/>
          <w:color w:val="auto"/>
          <w:sz w:val="32"/>
          <w:szCs w:val="32"/>
        </w:rPr>
      </w:pPr>
    </w:p>
    <w:p w:rsidR="003D5E16" w:rsidRPr="00E90EC7" w:rsidRDefault="003D5E16" w:rsidP="003D5E16">
      <w:pPr>
        <w:ind w:left="2552"/>
        <w:rPr>
          <w:rFonts w:cs="Arial"/>
          <w:b/>
          <w:color w:val="auto"/>
          <w:sz w:val="16"/>
          <w:szCs w:val="16"/>
        </w:rPr>
      </w:pPr>
    </w:p>
    <w:p w:rsidR="003D5E16" w:rsidRPr="00E90EC7" w:rsidRDefault="00455BEC" w:rsidP="003D5E16">
      <w:pPr>
        <w:ind w:left="2552"/>
        <w:rPr>
          <w:rFonts w:cs="Arial"/>
          <w:b/>
          <w:color w:val="auto"/>
          <w:sz w:val="20"/>
        </w:rPr>
      </w:pPr>
      <w:r>
        <w:rPr>
          <w:rFonts w:cs="Arial"/>
          <w:noProof/>
          <w:color w:val="auto"/>
          <w:sz w:val="8"/>
          <w:lang w:val="en-AU" w:eastAsia="en-AU"/>
        </w:rPr>
        <w:pict>
          <v:line id="_x0000_s1027" style="position:absolute;left:0;text-align:left;z-index:251661312" from="-11.9pt,9.65pt" to="498.1pt,9.65pt" strokecolor="#4f81bd [3204]" strokeweight="10pt">
            <v:stroke linestyle="thinThin"/>
            <v:shadow color="#868686"/>
          </v:line>
        </w:pict>
      </w:r>
    </w:p>
    <w:p w:rsidR="003D5E16" w:rsidRPr="00E90EC7" w:rsidRDefault="003D5E16" w:rsidP="003D5E16">
      <w:pPr>
        <w:ind w:left="2552"/>
        <w:rPr>
          <w:rFonts w:cs="Arial"/>
          <w:b/>
          <w:color w:val="auto"/>
          <w:sz w:val="20"/>
        </w:rPr>
      </w:pPr>
    </w:p>
    <w:p w:rsidR="003D5E16" w:rsidRPr="00E90EC7" w:rsidRDefault="003D5E16" w:rsidP="003D5E16">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hanging="567"/>
        <w:jc w:val="both"/>
        <w:rPr>
          <w:rFonts w:cs="Arial"/>
          <w:color w:val="auto"/>
          <w:sz w:val="8"/>
        </w:rPr>
      </w:pPr>
    </w:p>
    <w:p w:rsidR="006E487F" w:rsidRPr="00E90EC7" w:rsidRDefault="006E487F" w:rsidP="006E487F">
      <w:pPr>
        <w:pStyle w:val="BodyText"/>
        <w:jc w:val="center"/>
        <w:rPr>
          <w:rFonts w:cs="Arial"/>
          <w:b/>
          <w:color w:val="auto"/>
          <w:sz w:val="22"/>
        </w:rPr>
      </w:pPr>
      <w:r w:rsidRPr="00E90EC7">
        <w:rPr>
          <w:rFonts w:cs="Arial"/>
          <w:b/>
          <w:color w:val="auto"/>
          <w:sz w:val="22"/>
        </w:rPr>
        <w:t xml:space="preserve">DRINK </w:t>
      </w:r>
      <w:r w:rsidR="002E6667" w:rsidRPr="00E90EC7">
        <w:rPr>
          <w:rFonts w:cs="Arial"/>
          <w:b/>
          <w:color w:val="auto"/>
          <w:sz w:val="22"/>
        </w:rPr>
        <w:t>WATER - DRINK</w:t>
      </w:r>
      <w:r w:rsidRPr="00E90EC7">
        <w:rPr>
          <w:rFonts w:cs="Arial"/>
          <w:b/>
          <w:color w:val="auto"/>
          <w:sz w:val="22"/>
        </w:rPr>
        <w:t xml:space="preserve"> </w:t>
      </w:r>
      <w:r w:rsidR="002E6667" w:rsidRPr="00E90EC7">
        <w:rPr>
          <w:rFonts w:cs="Arial"/>
          <w:b/>
          <w:color w:val="auto"/>
          <w:sz w:val="22"/>
        </w:rPr>
        <w:t>FLUIDS - DRINK</w:t>
      </w:r>
      <w:r w:rsidRPr="00E90EC7">
        <w:rPr>
          <w:rFonts w:cs="Arial"/>
          <w:b/>
          <w:color w:val="auto"/>
          <w:sz w:val="22"/>
        </w:rPr>
        <w:t xml:space="preserve"> </w:t>
      </w:r>
      <w:r w:rsidR="002E6667" w:rsidRPr="00E90EC7">
        <w:rPr>
          <w:rFonts w:cs="Arial"/>
          <w:b/>
          <w:color w:val="auto"/>
          <w:sz w:val="22"/>
        </w:rPr>
        <w:t>WATER - DRINK</w:t>
      </w:r>
      <w:r w:rsidRPr="00E90EC7">
        <w:rPr>
          <w:rFonts w:cs="Arial"/>
          <w:b/>
          <w:color w:val="auto"/>
          <w:sz w:val="22"/>
        </w:rPr>
        <w:t xml:space="preserve"> FLUIDS</w:t>
      </w:r>
    </w:p>
    <w:p w:rsidR="006E487F" w:rsidRPr="00E90EC7" w:rsidRDefault="006E487F" w:rsidP="006E487F">
      <w:pPr>
        <w:jc w:val="both"/>
        <w:rPr>
          <w:rFonts w:cs="Arial"/>
          <w:color w:val="auto"/>
          <w:sz w:val="22"/>
        </w:rPr>
      </w:pPr>
    </w:p>
    <w:p w:rsidR="006E487F" w:rsidRPr="001B6B02" w:rsidRDefault="006E487F" w:rsidP="006E487F">
      <w:pPr>
        <w:pStyle w:val="Heading1"/>
        <w:jc w:val="both"/>
        <w:rPr>
          <w:rFonts w:ascii="Arial" w:hAnsi="Arial" w:cs="Arial"/>
          <w:color w:val="auto"/>
          <w:sz w:val="22"/>
        </w:rPr>
      </w:pPr>
      <w:r w:rsidRPr="001B6B02">
        <w:rPr>
          <w:rFonts w:ascii="Arial" w:hAnsi="Arial" w:cs="Arial"/>
          <w:color w:val="auto"/>
          <w:sz w:val="22"/>
        </w:rPr>
        <w:t>INTRODUCTION</w:t>
      </w:r>
    </w:p>
    <w:p w:rsidR="006E487F" w:rsidRPr="001B6B02" w:rsidRDefault="006E487F" w:rsidP="006E487F">
      <w:pPr>
        <w:jc w:val="both"/>
        <w:rPr>
          <w:rFonts w:cs="Arial"/>
          <w:color w:val="auto"/>
          <w:sz w:val="8"/>
        </w:rPr>
      </w:pPr>
    </w:p>
    <w:p w:rsidR="006E487F" w:rsidRPr="001B6B02" w:rsidRDefault="001B6B02" w:rsidP="006E487F">
      <w:pPr>
        <w:jc w:val="both"/>
        <w:rPr>
          <w:rFonts w:cs="Arial"/>
          <w:color w:val="auto"/>
          <w:sz w:val="22"/>
        </w:rPr>
      </w:pPr>
      <w:r>
        <w:rPr>
          <w:rFonts w:cs="Arial"/>
          <w:color w:val="auto"/>
          <w:sz w:val="22"/>
          <w:szCs w:val="22"/>
        </w:rPr>
        <w:t xml:space="preserve">The </w:t>
      </w:r>
      <w:r w:rsidR="00455BEC">
        <w:rPr>
          <w:rFonts w:cs="Arial"/>
          <w:color w:val="auto"/>
          <w:sz w:val="22"/>
          <w:szCs w:val="22"/>
        </w:rPr>
        <w:t>Bendigo</w:t>
      </w:r>
      <w:r w:rsidR="00E90EC7" w:rsidRPr="001B6B02">
        <w:rPr>
          <w:rFonts w:cs="Arial"/>
          <w:color w:val="auto"/>
          <w:sz w:val="22"/>
          <w:szCs w:val="22"/>
        </w:rPr>
        <w:t xml:space="preserve"> Academy of Sport </w:t>
      </w:r>
      <w:r w:rsidR="00E90EC7" w:rsidRPr="001B6B02">
        <w:rPr>
          <w:rFonts w:cs="Arial"/>
          <w:color w:val="auto"/>
          <w:sz w:val="22"/>
        </w:rPr>
        <w:t>provides</w:t>
      </w:r>
      <w:r w:rsidR="006E487F" w:rsidRPr="001B6B02">
        <w:rPr>
          <w:rFonts w:cs="Arial"/>
          <w:color w:val="auto"/>
          <w:sz w:val="22"/>
        </w:rPr>
        <w:t xml:space="preserve"> programs that </w:t>
      </w:r>
      <w:r w:rsidR="002E6667">
        <w:rPr>
          <w:rFonts w:cs="Arial"/>
          <w:color w:val="auto"/>
          <w:sz w:val="22"/>
        </w:rPr>
        <w:t>are</w:t>
      </w:r>
      <w:r w:rsidR="006E487F" w:rsidRPr="001B6B02">
        <w:rPr>
          <w:rFonts w:cs="Arial"/>
          <w:color w:val="auto"/>
          <w:sz w:val="22"/>
        </w:rPr>
        <w:t xml:space="preserve"> both sporting and educational opportunities for </w:t>
      </w:r>
      <w:r w:rsidR="00E90EC7" w:rsidRPr="001B6B02">
        <w:rPr>
          <w:rFonts w:cs="Arial"/>
          <w:color w:val="auto"/>
          <w:sz w:val="22"/>
        </w:rPr>
        <w:t>athletes</w:t>
      </w:r>
      <w:r w:rsidR="006E487F" w:rsidRPr="001B6B02">
        <w:rPr>
          <w:rFonts w:cs="Arial"/>
          <w:color w:val="auto"/>
          <w:sz w:val="22"/>
        </w:rPr>
        <w:t xml:space="preserve">. The purpose of these guidelines is to ensure that </w:t>
      </w:r>
      <w:r w:rsidR="00E90EC7" w:rsidRPr="001B6B02">
        <w:rPr>
          <w:rFonts w:cs="Arial"/>
          <w:color w:val="auto"/>
          <w:sz w:val="22"/>
        </w:rPr>
        <w:t>athletes</w:t>
      </w:r>
      <w:r w:rsidR="006E487F" w:rsidRPr="001B6B02">
        <w:rPr>
          <w:rFonts w:cs="Arial"/>
          <w:color w:val="auto"/>
          <w:sz w:val="22"/>
        </w:rPr>
        <w:t xml:space="preserve"> become aware of the benefits of proper hydration practices before, during and after physical activity.</w:t>
      </w:r>
    </w:p>
    <w:p w:rsidR="006E487F" w:rsidRPr="001B6B02" w:rsidRDefault="006E487F" w:rsidP="006E487F">
      <w:pPr>
        <w:jc w:val="both"/>
        <w:rPr>
          <w:rFonts w:cs="Arial"/>
          <w:color w:val="auto"/>
          <w:sz w:val="8"/>
        </w:rPr>
      </w:pPr>
    </w:p>
    <w:p w:rsidR="006E487F" w:rsidRPr="001B6B02" w:rsidRDefault="006E487F" w:rsidP="006E487F">
      <w:pPr>
        <w:jc w:val="both"/>
        <w:rPr>
          <w:rFonts w:cs="Arial"/>
          <w:color w:val="auto"/>
          <w:sz w:val="22"/>
        </w:rPr>
      </w:pPr>
      <w:r w:rsidRPr="001B6B02">
        <w:rPr>
          <w:rFonts w:cs="Arial"/>
          <w:color w:val="auto"/>
          <w:sz w:val="22"/>
        </w:rPr>
        <w:t xml:space="preserve">It is essential therefore </w:t>
      </w:r>
      <w:r w:rsidR="00E90EC7" w:rsidRPr="001B6B02">
        <w:rPr>
          <w:rFonts w:cs="Arial"/>
          <w:color w:val="auto"/>
          <w:sz w:val="22"/>
        </w:rPr>
        <w:t>those adults</w:t>
      </w:r>
      <w:r w:rsidRPr="001B6B02">
        <w:rPr>
          <w:rFonts w:cs="Arial"/>
          <w:color w:val="auto"/>
          <w:sz w:val="22"/>
        </w:rPr>
        <w:t xml:space="preserve"> </w:t>
      </w:r>
      <w:r w:rsidR="00E90EC7" w:rsidRPr="001B6B02">
        <w:rPr>
          <w:rFonts w:cs="Arial"/>
          <w:color w:val="auto"/>
          <w:sz w:val="22"/>
        </w:rPr>
        <w:t>coaching and managing</w:t>
      </w:r>
      <w:r w:rsidRPr="001B6B02">
        <w:rPr>
          <w:rFonts w:cs="Arial"/>
          <w:color w:val="auto"/>
          <w:sz w:val="22"/>
        </w:rPr>
        <w:t xml:space="preserve"> </w:t>
      </w:r>
      <w:r w:rsidR="00E90EC7" w:rsidRPr="001B6B02">
        <w:rPr>
          <w:rFonts w:cs="Arial"/>
          <w:color w:val="auto"/>
          <w:sz w:val="22"/>
        </w:rPr>
        <w:t>sporting programs</w:t>
      </w:r>
      <w:r w:rsidRPr="001B6B02">
        <w:rPr>
          <w:rFonts w:cs="Arial"/>
          <w:color w:val="auto"/>
          <w:sz w:val="22"/>
        </w:rPr>
        <w:t xml:space="preserve"> ensure that </w:t>
      </w:r>
      <w:r w:rsidR="00E90EC7" w:rsidRPr="001B6B02">
        <w:rPr>
          <w:rFonts w:cs="Arial"/>
          <w:color w:val="auto"/>
          <w:sz w:val="22"/>
        </w:rPr>
        <w:t>athletes</w:t>
      </w:r>
      <w:r w:rsidRPr="001B6B02">
        <w:rPr>
          <w:rFonts w:cs="Arial"/>
          <w:color w:val="auto"/>
          <w:sz w:val="22"/>
        </w:rPr>
        <w:t xml:space="preserve"> are not placed at risk and are properly hydrated before participating in physical activity.</w:t>
      </w:r>
    </w:p>
    <w:p w:rsidR="006E487F" w:rsidRPr="001B6B02" w:rsidRDefault="006E487F" w:rsidP="006E487F">
      <w:pPr>
        <w:jc w:val="both"/>
        <w:rPr>
          <w:rFonts w:cs="Arial"/>
          <w:color w:val="auto"/>
          <w:sz w:val="8"/>
        </w:rPr>
      </w:pPr>
    </w:p>
    <w:p w:rsidR="006E487F" w:rsidRPr="001B6B02" w:rsidRDefault="006E487F" w:rsidP="006E487F">
      <w:pPr>
        <w:pStyle w:val="Heading1"/>
        <w:jc w:val="both"/>
        <w:rPr>
          <w:rFonts w:ascii="Arial" w:hAnsi="Arial" w:cs="Arial"/>
          <w:color w:val="auto"/>
          <w:sz w:val="22"/>
        </w:rPr>
      </w:pPr>
      <w:r w:rsidRPr="001B6B02">
        <w:rPr>
          <w:rFonts w:ascii="Arial" w:hAnsi="Arial" w:cs="Arial"/>
          <w:color w:val="auto"/>
          <w:sz w:val="22"/>
        </w:rPr>
        <w:t>KEY MESSAGES</w:t>
      </w:r>
    </w:p>
    <w:p w:rsidR="006E487F" w:rsidRPr="001B6B02" w:rsidRDefault="006E487F" w:rsidP="006E487F">
      <w:pPr>
        <w:jc w:val="both"/>
        <w:rPr>
          <w:rFonts w:cs="Arial"/>
          <w:color w:val="auto"/>
          <w:sz w:val="8"/>
        </w:rPr>
      </w:pPr>
    </w:p>
    <w:p w:rsidR="006E487F" w:rsidRPr="001B6B02" w:rsidRDefault="006E487F" w:rsidP="006E487F">
      <w:pPr>
        <w:jc w:val="both"/>
        <w:rPr>
          <w:rFonts w:cs="Arial"/>
          <w:color w:val="auto"/>
          <w:sz w:val="22"/>
        </w:rPr>
      </w:pPr>
      <w:r w:rsidRPr="001B6B02">
        <w:rPr>
          <w:rFonts w:cs="Arial"/>
          <w:color w:val="auto"/>
          <w:sz w:val="22"/>
        </w:rPr>
        <w:t>The following messages should be used to help convey the benefits of proper hydration.</w:t>
      </w:r>
    </w:p>
    <w:p w:rsidR="006E487F" w:rsidRPr="001B6B02" w:rsidRDefault="006E487F" w:rsidP="006E487F">
      <w:pPr>
        <w:jc w:val="both"/>
        <w:rPr>
          <w:rFonts w:cs="Arial"/>
          <w:color w:val="auto"/>
          <w:sz w:val="22"/>
        </w:rPr>
      </w:pPr>
    </w:p>
    <w:p w:rsidR="006E487F" w:rsidRPr="001B6B02" w:rsidRDefault="006E487F" w:rsidP="006E487F">
      <w:pPr>
        <w:jc w:val="center"/>
        <w:rPr>
          <w:rFonts w:cs="Arial"/>
          <w:b/>
          <w:color w:val="auto"/>
          <w:sz w:val="22"/>
        </w:rPr>
      </w:pPr>
      <w:r w:rsidRPr="001B6B02">
        <w:rPr>
          <w:rFonts w:cs="Arial"/>
          <w:b/>
          <w:color w:val="auto"/>
          <w:sz w:val="22"/>
        </w:rPr>
        <w:t>THIRST IS A POOR INDICATOR OF FLUID NEED</w:t>
      </w:r>
    </w:p>
    <w:p w:rsidR="00E90EC7" w:rsidRPr="001B6B02" w:rsidRDefault="00E90EC7" w:rsidP="006E487F">
      <w:pPr>
        <w:jc w:val="center"/>
        <w:rPr>
          <w:rFonts w:cs="Arial"/>
          <w:b/>
          <w:color w:val="auto"/>
          <w:sz w:val="22"/>
        </w:rPr>
      </w:pPr>
    </w:p>
    <w:p w:rsidR="006E487F" w:rsidRPr="001B6B02" w:rsidRDefault="006E487F" w:rsidP="006E487F">
      <w:pPr>
        <w:jc w:val="center"/>
        <w:rPr>
          <w:rFonts w:cs="Arial"/>
          <w:b/>
          <w:color w:val="auto"/>
          <w:sz w:val="22"/>
        </w:rPr>
      </w:pPr>
      <w:r w:rsidRPr="001B6B02">
        <w:rPr>
          <w:rFonts w:cs="Arial"/>
          <w:b/>
          <w:color w:val="auto"/>
          <w:sz w:val="22"/>
        </w:rPr>
        <w:t>HYDRATE BEFORE, DURING AND AFTER PLAY</w:t>
      </w:r>
    </w:p>
    <w:p w:rsidR="00E90EC7" w:rsidRPr="001B6B02" w:rsidRDefault="00E90EC7" w:rsidP="006E487F">
      <w:pPr>
        <w:jc w:val="center"/>
        <w:rPr>
          <w:rFonts w:cs="Arial"/>
          <w:b/>
          <w:color w:val="auto"/>
          <w:sz w:val="22"/>
        </w:rPr>
      </w:pPr>
    </w:p>
    <w:p w:rsidR="006E487F" w:rsidRPr="001B6B02" w:rsidRDefault="006E487F" w:rsidP="006E487F">
      <w:pPr>
        <w:jc w:val="center"/>
        <w:rPr>
          <w:rFonts w:cs="Arial"/>
          <w:b/>
          <w:color w:val="auto"/>
          <w:sz w:val="22"/>
        </w:rPr>
      </w:pPr>
      <w:r w:rsidRPr="001B6B02">
        <w:rPr>
          <w:rFonts w:cs="Arial"/>
          <w:b/>
          <w:color w:val="auto"/>
          <w:sz w:val="22"/>
        </w:rPr>
        <w:t>HYDRATE BEFORE YOU CELEBRATE</w:t>
      </w:r>
    </w:p>
    <w:p w:rsidR="006E487F" w:rsidRPr="001B6B02" w:rsidRDefault="006E487F" w:rsidP="006E487F">
      <w:pPr>
        <w:pStyle w:val="Heading1"/>
        <w:jc w:val="both"/>
        <w:rPr>
          <w:rFonts w:ascii="Arial" w:hAnsi="Arial" w:cs="Arial"/>
          <w:color w:val="auto"/>
          <w:sz w:val="22"/>
        </w:rPr>
      </w:pPr>
      <w:r w:rsidRPr="001B6B02">
        <w:rPr>
          <w:rFonts w:ascii="Arial" w:hAnsi="Arial" w:cs="Arial"/>
          <w:color w:val="auto"/>
          <w:sz w:val="22"/>
        </w:rPr>
        <w:t>SUGGESTED PROCEDURES</w:t>
      </w:r>
    </w:p>
    <w:p w:rsidR="006E487F" w:rsidRPr="001B6B02" w:rsidRDefault="006E487F" w:rsidP="006E487F">
      <w:pPr>
        <w:jc w:val="both"/>
        <w:rPr>
          <w:rFonts w:cs="Arial"/>
          <w:color w:val="auto"/>
          <w:sz w:val="8"/>
        </w:rPr>
      </w:pPr>
    </w:p>
    <w:p w:rsidR="006E487F" w:rsidRPr="001B6B02" w:rsidRDefault="006E487F" w:rsidP="006E487F">
      <w:pPr>
        <w:jc w:val="both"/>
        <w:rPr>
          <w:rFonts w:cs="Arial"/>
          <w:color w:val="auto"/>
          <w:sz w:val="22"/>
        </w:rPr>
      </w:pPr>
      <w:r w:rsidRPr="001B6B02">
        <w:rPr>
          <w:rFonts w:cs="Arial"/>
          <w:color w:val="auto"/>
          <w:sz w:val="22"/>
        </w:rPr>
        <w:t xml:space="preserve">The following procedures are suggested for all </w:t>
      </w:r>
      <w:r w:rsidR="00455BEC">
        <w:rPr>
          <w:rFonts w:cs="Arial"/>
          <w:color w:val="auto"/>
          <w:sz w:val="22"/>
          <w:szCs w:val="22"/>
        </w:rPr>
        <w:t>Bendigo</w:t>
      </w:r>
      <w:r w:rsidR="00E90EC7" w:rsidRPr="001B6B02">
        <w:rPr>
          <w:rFonts w:cs="Arial"/>
          <w:color w:val="auto"/>
          <w:sz w:val="22"/>
          <w:szCs w:val="22"/>
        </w:rPr>
        <w:t xml:space="preserve"> Academy of Sport programs</w:t>
      </w:r>
      <w:r w:rsidRPr="001B6B02">
        <w:rPr>
          <w:rFonts w:cs="Arial"/>
          <w:color w:val="auto"/>
          <w:sz w:val="22"/>
        </w:rPr>
        <w:t>:</w:t>
      </w:r>
    </w:p>
    <w:p w:rsidR="006E487F" w:rsidRPr="001B6B02" w:rsidRDefault="006E487F" w:rsidP="006E487F">
      <w:pPr>
        <w:jc w:val="both"/>
        <w:rPr>
          <w:rFonts w:cs="Arial"/>
          <w:color w:val="auto"/>
          <w:sz w:val="8"/>
        </w:rPr>
      </w:pPr>
    </w:p>
    <w:p w:rsidR="006E487F" w:rsidRPr="001B6B02" w:rsidRDefault="00E90EC7" w:rsidP="006E487F">
      <w:pPr>
        <w:numPr>
          <w:ilvl w:val="0"/>
          <w:numId w:val="11"/>
        </w:numPr>
        <w:jc w:val="both"/>
        <w:rPr>
          <w:rFonts w:cs="Arial"/>
          <w:color w:val="auto"/>
          <w:sz w:val="22"/>
        </w:rPr>
      </w:pPr>
      <w:r w:rsidRPr="001B6B02">
        <w:rPr>
          <w:rFonts w:cs="Arial"/>
          <w:color w:val="auto"/>
          <w:sz w:val="22"/>
        </w:rPr>
        <w:t>Coaches</w:t>
      </w:r>
      <w:r w:rsidR="006E487F" w:rsidRPr="001B6B02">
        <w:rPr>
          <w:rFonts w:cs="Arial"/>
          <w:color w:val="auto"/>
          <w:sz w:val="22"/>
        </w:rPr>
        <w:t xml:space="preserve"> should ensure that water is available at all times. Other fluids that may be used include diluted sports drinks, diluted cordial and diluted fruit juices. Carbonated drinks should not be used.</w:t>
      </w:r>
    </w:p>
    <w:p w:rsidR="006E487F" w:rsidRPr="001B6B02" w:rsidRDefault="006E487F" w:rsidP="006E487F">
      <w:pPr>
        <w:jc w:val="both"/>
        <w:rPr>
          <w:rFonts w:cs="Arial"/>
          <w:color w:val="auto"/>
          <w:sz w:val="8"/>
        </w:rPr>
      </w:pPr>
    </w:p>
    <w:p w:rsidR="006E487F" w:rsidRPr="002E6667" w:rsidRDefault="006E487F" w:rsidP="002E6667">
      <w:pPr>
        <w:numPr>
          <w:ilvl w:val="0"/>
          <w:numId w:val="12"/>
        </w:numPr>
        <w:jc w:val="both"/>
        <w:rPr>
          <w:rFonts w:cs="Arial"/>
          <w:color w:val="auto"/>
          <w:sz w:val="22"/>
        </w:rPr>
      </w:pPr>
      <w:r w:rsidRPr="002E6667">
        <w:rPr>
          <w:rFonts w:cs="Arial"/>
          <w:color w:val="auto"/>
          <w:sz w:val="22"/>
        </w:rPr>
        <w:t xml:space="preserve">The procedures to be </w:t>
      </w:r>
      <w:r w:rsidR="001B6B02" w:rsidRPr="002E6667">
        <w:rPr>
          <w:rFonts w:cs="Arial"/>
          <w:color w:val="auto"/>
          <w:sz w:val="22"/>
        </w:rPr>
        <w:t xml:space="preserve">followed for providing fluid to athletes </w:t>
      </w:r>
      <w:r w:rsidRPr="002E6667">
        <w:rPr>
          <w:rFonts w:cs="Arial"/>
          <w:color w:val="auto"/>
          <w:sz w:val="22"/>
        </w:rPr>
        <w:t xml:space="preserve">during </w:t>
      </w:r>
      <w:r w:rsidR="002E6667">
        <w:rPr>
          <w:rFonts w:cs="Arial"/>
          <w:color w:val="auto"/>
          <w:sz w:val="22"/>
        </w:rPr>
        <w:t xml:space="preserve">training / </w:t>
      </w:r>
      <w:r w:rsidRPr="002E6667">
        <w:rPr>
          <w:rFonts w:cs="Arial"/>
          <w:color w:val="auto"/>
          <w:sz w:val="22"/>
        </w:rPr>
        <w:t xml:space="preserve">competition should be clearly identified prior to the commencement of </w:t>
      </w:r>
      <w:r w:rsidR="00E90EC7" w:rsidRPr="002E6667">
        <w:rPr>
          <w:rFonts w:cs="Arial"/>
          <w:color w:val="auto"/>
          <w:sz w:val="22"/>
        </w:rPr>
        <w:t>the sporting program and / or competition</w:t>
      </w:r>
      <w:r w:rsidRPr="002E6667">
        <w:rPr>
          <w:rFonts w:cs="Arial"/>
          <w:color w:val="auto"/>
          <w:sz w:val="22"/>
        </w:rPr>
        <w:t>.</w:t>
      </w:r>
    </w:p>
    <w:p w:rsidR="006E487F" w:rsidRPr="001B6B02" w:rsidRDefault="006E487F" w:rsidP="006E487F">
      <w:pPr>
        <w:jc w:val="both"/>
        <w:rPr>
          <w:rFonts w:cs="Arial"/>
          <w:color w:val="auto"/>
          <w:sz w:val="8"/>
        </w:rPr>
      </w:pPr>
    </w:p>
    <w:p w:rsidR="006E487F" w:rsidRPr="001B6B02" w:rsidRDefault="006E487F" w:rsidP="006E487F">
      <w:pPr>
        <w:numPr>
          <w:ilvl w:val="0"/>
          <w:numId w:val="13"/>
        </w:numPr>
        <w:jc w:val="both"/>
        <w:rPr>
          <w:rFonts w:cs="Arial"/>
          <w:color w:val="auto"/>
          <w:sz w:val="22"/>
        </w:rPr>
      </w:pPr>
      <w:r w:rsidRPr="001B6B02">
        <w:rPr>
          <w:rFonts w:cs="Arial"/>
          <w:color w:val="auto"/>
          <w:sz w:val="22"/>
        </w:rPr>
        <w:t xml:space="preserve">Scheduled breaks in </w:t>
      </w:r>
      <w:r w:rsidR="00E90EC7" w:rsidRPr="001B6B02">
        <w:rPr>
          <w:rFonts w:cs="Arial"/>
          <w:color w:val="auto"/>
          <w:sz w:val="22"/>
        </w:rPr>
        <w:t xml:space="preserve">training sessions and </w:t>
      </w:r>
      <w:r w:rsidRPr="001B6B02">
        <w:rPr>
          <w:rFonts w:cs="Arial"/>
          <w:color w:val="auto"/>
          <w:sz w:val="22"/>
        </w:rPr>
        <w:t>matches should be used to actively promote the benefits of hydration to participants.</w:t>
      </w:r>
    </w:p>
    <w:p w:rsidR="006E487F" w:rsidRPr="001B6B02" w:rsidRDefault="006E487F" w:rsidP="006E487F">
      <w:pPr>
        <w:jc w:val="both"/>
        <w:rPr>
          <w:rFonts w:cs="Arial"/>
          <w:color w:val="auto"/>
          <w:sz w:val="8"/>
        </w:rPr>
      </w:pPr>
    </w:p>
    <w:p w:rsidR="006E487F" w:rsidRPr="001B6B02" w:rsidRDefault="006E487F" w:rsidP="006E487F">
      <w:pPr>
        <w:numPr>
          <w:ilvl w:val="0"/>
          <w:numId w:val="14"/>
        </w:numPr>
        <w:jc w:val="both"/>
        <w:rPr>
          <w:rFonts w:cs="Arial"/>
          <w:color w:val="auto"/>
          <w:sz w:val="22"/>
        </w:rPr>
      </w:pPr>
      <w:r w:rsidRPr="001B6B02">
        <w:rPr>
          <w:rFonts w:cs="Arial"/>
          <w:color w:val="auto"/>
          <w:sz w:val="22"/>
        </w:rPr>
        <w:t xml:space="preserve">Where possible, </w:t>
      </w:r>
      <w:r w:rsidR="00E90EC7" w:rsidRPr="001B6B02">
        <w:rPr>
          <w:rFonts w:cs="Arial"/>
          <w:color w:val="auto"/>
          <w:sz w:val="22"/>
        </w:rPr>
        <w:t>coaches</w:t>
      </w:r>
      <w:r w:rsidRPr="001B6B02">
        <w:rPr>
          <w:rFonts w:cs="Arial"/>
          <w:color w:val="auto"/>
          <w:sz w:val="22"/>
        </w:rPr>
        <w:t xml:space="preserve"> should actively promote the use of interchange rules as a tool to prevent dehydration.</w:t>
      </w:r>
    </w:p>
    <w:p w:rsidR="006E487F" w:rsidRPr="001B6B02" w:rsidRDefault="006E487F" w:rsidP="006E487F">
      <w:pPr>
        <w:jc w:val="both"/>
        <w:rPr>
          <w:rFonts w:cs="Arial"/>
          <w:color w:val="auto"/>
          <w:sz w:val="8"/>
        </w:rPr>
      </w:pPr>
    </w:p>
    <w:p w:rsidR="006E487F" w:rsidRPr="001B6B02" w:rsidRDefault="006E487F" w:rsidP="006E487F">
      <w:pPr>
        <w:numPr>
          <w:ilvl w:val="0"/>
          <w:numId w:val="15"/>
        </w:numPr>
        <w:jc w:val="both"/>
        <w:rPr>
          <w:rFonts w:cs="Arial"/>
          <w:color w:val="auto"/>
          <w:sz w:val="22"/>
        </w:rPr>
      </w:pPr>
      <w:r w:rsidRPr="001B6B02">
        <w:rPr>
          <w:rFonts w:cs="Arial"/>
          <w:color w:val="auto"/>
          <w:sz w:val="22"/>
        </w:rPr>
        <w:t xml:space="preserve">Participating </w:t>
      </w:r>
      <w:r w:rsidR="00E90EC7" w:rsidRPr="001B6B02">
        <w:rPr>
          <w:rFonts w:cs="Arial"/>
          <w:color w:val="auto"/>
          <w:sz w:val="22"/>
        </w:rPr>
        <w:t>sporting programs / teams</w:t>
      </w:r>
      <w:r w:rsidRPr="001B6B02">
        <w:rPr>
          <w:rFonts w:cs="Arial"/>
          <w:color w:val="auto"/>
          <w:sz w:val="22"/>
        </w:rPr>
        <w:t xml:space="preserve"> may designate their own water carriers. These may be students and/or adults but cannot be the team coach.</w:t>
      </w:r>
    </w:p>
    <w:p w:rsidR="006E487F" w:rsidRPr="001B6B02" w:rsidRDefault="006E487F" w:rsidP="006E487F">
      <w:pPr>
        <w:jc w:val="both"/>
        <w:rPr>
          <w:rFonts w:cs="Arial"/>
          <w:color w:val="auto"/>
          <w:sz w:val="8"/>
        </w:rPr>
      </w:pPr>
    </w:p>
    <w:p w:rsidR="006E487F" w:rsidRPr="001B6B02" w:rsidRDefault="006E487F" w:rsidP="006E487F">
      <w:pPr>
        <w:numPr>
          <w:ilvl w:val="0"/>
          <w:numId w:val="16"/>
        </w:numPr>
        <w:jc w:val="both"/>
        <w:rPr>
          <w:rFonts w:cs="Arial"/>
          <w:color w:val="auto"/>
          <w:sz w:val="22"/>
        </w:rPr>
      </w:pPr>
      <w:r w:rsidRPr="001B6B02">
        <w:rPr>
          <w:rFonts w:cs="Arial"/>
          <w:color w:val="auto"/>
          <w:sz w:val="22"/>
        </w:rPr>
        <w:t>No water carrier is to engage in the coaching of individuals or the team whilst on the field of play.</w:t>
      </w:r>
    </w:p>
    <w:p w:rsidR="006E487F" w:rsidRPr="001B6B02" w:rsidRDefault="006E487F" w:rsidP="006E487F">
      <w:pPr>
        <w:jc w:val="both"/>
        <w:rPr>
          <w:rFonts w:cs="Arial"/>
          <w:color w:val="auto"/>
          <w:sz w:val="8"/>
        </w:rPr>
      </w:pPr>
    </w:p>
    <w:p w:rsidR="006E487F" w:rsidRPr="001B6B02" w:rsidRDefault="006E487F" w:rsidP="006E487F">
      <w:pPr>
        <w:numPr>
          <w:ilvl w:val="0"/>
          <w:numId w:val="17"/>
        </w:numPr>
        <w:jc w:val="both"/>
        <w:rPr>
          <w:rFonts w:cs="Arial"/>
          <w:color w:val="auto"/>
          <w:sz w:val="22"/>
        </w:rPr>
      </w:pPr>
      <w:r w:rsidRPr="001B6B02">
        <w:rPr>
          <w:rFonts w:cs="Arial"/>
          <w:color w:val="auto"/>
          <w:sz w:val="22"/>
        </w:rPr>
        <w:t xml:space="preserve">All are </w:t>
      </w:r>
      <w:r w:rsidR="00E90EC7" w:rsidRPr="001B6B02">
        <w:rPr>
          <w:rFonts w:cs="Arial"/>
          <w:color w:val="auto"/>
          <w:sz w:val="22"/>
        </w:rPr>
        <w:t xml:space="preserve">to have their </w:t>
      </w:r>
      <w:r w:rsidR="002E6667" w:rsidRPr="001B6B02">
        <w:rPr>
          <w:rFonts w:cs="Arial"/>
          <w:color w:val="auto"/>
          <w:sz w:val="22"/>
        </w:rPr>
        <w:t>own individual</w:t>
      </w:r>
      <w:r w:rsidRPr="001B6B02">
        <w:rPr>
          <w:rFonts w:cs="Arial"/>
          <w:color w:val="auto"/>
          <w:sz w:val="22"/>
        </w:rPr>
        <w:t xml:space="preserve"> water bottles for every event</w:t>
      </w:r>
      <w:r w:rsidR="00E90EC7" w:rsidRPr="001B6B02">
        <w:rPr>
          <w:rFonts w:cs="Arial"/>
          <w:color w:val="auto"/>
          <w:sz w:val="22"/>
        </w:rPr>
        <w:t xml:space="preserve"> and training session</w:t>
      </w:r>
      <w:r w:rsidRPr="001B6B02">
        <w:rPr>
          <w:rFonts w:cs="Arial"/>
          <w:color w:val="auto"/>
          <w:sz w:val="22"/>
        </w:rPr>
        <w:t>. During matches, these should be located immediately next to the playing area to enable players to help themselves (at appropriate times) during matches.</w:t>
      </w:r>
    </w:p>
    <w:p w:rsidR="006E487F" w:rsidRPr="00E90EC7" w:rsidRDefault="006E487F" w:rsidP="006E487F">
      <w:pPr>
        <w:jc w:val="both"/>
        <w:rPr>
          <w:rFonts w:cs="Arial"/>
          <w:color w:val="auto"/>
          <w:sz w:val="22"/>
        </w:rPr>
      </w:pPr>
    </w:p>
    <w:p w:rsidR="006E487F" w:rsidRPr="00E90EC7" w:rsidRDefault="006E487F" w:rsidP="006E487F">
      <w:pPr>
        <w:jc w:val="both"/>
        <w:rPr>
          <w:rFonts w:cs="Arial"/>
          <w:color w:val="auto"/>
          <w:sz w:val="22"/>
        </w:rPr>
      </w:pPr>
    </w:p>
    <w:p w:rsidR="006E487F" w:rsidRPr="00E90EC7" w:rsidRDefault="006E487F" w:rsidP="006E487F">
      <w:pPr>
        <w:pBdr>
          <w:top w:val="single" w:sz="4" w:space="1" w:color="auto"/>
          <w:left w:val="single" w:sz="4" w:space="4" w:color="auto"/>
          <w:bottom w:val="single" w:sz="4" w:space="1" w:color="auto"/>
          <w:right w:val="single" w:sz="4" w:space="4" w:color="auto"/>
        </w:pBdr>
        <w:jc w:val="center"/>
        <w:rPr>
          <w:rFonts w:cs="Arial"/>
          <w:color w:val="auto"/>
        </w:rPr>
      </w:pPr>
      <w:r w:rsidRPr="00E90EC7">
        <w:rPr>
          <w:rFonts w:cs="Arial"/>
          <w:b/>
          <w:color w:val="auto"/>
        </w:rPr>
        <w:t xml:space="preserve">REMEMBER – DRINK UNTIL YOUR URINE IS </w:t>
      </w:r>
      <w:r w:rsidR="002E6667" w:rsidRPr="00E90EC7">
        <w:rPr>
          <w:rFonts w:cs="Arial"/>
          <w:b/>
          <w:color w:val="auto"/>
        </w:rPr>
        <w:t>CLEAR!!</w:t>
      </w:r>
    </w:p>
    <w:p w:rsidR="00B0122F" w:rsidRDefault="00B0122F" w:rsidP="00E90EC7">
      <w:pPr>
        <w:rPr>
          <w:rFonts w:cs="Arial"/>
          <w:b/>
          <w:color w:val="auto"/>
          <w:sz w:val="20"/>
          <w:u w:val="single"/>
        </w:rPr>
      </w:pPr>
    </w:p>
    <w:p w:rsidR="00F853BF" w:rsidRDefault="00F853BF" w:rsidP="00E90EC7">
      <w:pPr>
        <w:rPr>
          <w:rFonts w:cs="Arial"/>
          <w:b/>
          <w:color w:val="auto"/>
          <w:sz w:val="20"/>
          <w:u w:val="single"/>
        </w:rPr>
      </w:pPr>
    </w:p>
    <w:p w:rsidR="00F853BF" w:rsidRDefault="00F853BF" w:rsidP="00E90EC7">
      <w:pPr>
        <w:rPr>
          <w:rFonts w:cs="Arial"/>
          <w:b/>
          <w:color w:val="auto"/>
          <w:sz w:val="20"/>
          <w:u w:val="single"/>
        </w:rPr>
      </w:pPr>
    </w:p>
    <w:p w:rsidR="00F853BF" w:rsidRPr="00E90EC7" w:rsidRDefault="00455BEC" w:rsidP="00E90EC7">
      <w:pPr>
        <w:rPr>
          <w:rFonts w:cs="Arial"/>
          <w:b/>
          <w:color w:val="auto"/>
          <w:sz w:val="20"/>
          <w:u w:val="single"/>
        </w:rPr>
      </w:pPr>
      <w:r>
        <w:rPr>
          <w:rFonts w:ascii="Times New Roman" w:hAnsi="Times New Roman"/>
          <w:szCs w:val="24"/>
        </w:rPr>
        <w:pict>
          <v:shapetype id="_x0000_t202" coordsize="21600,21600" o:spt="202" path="m,l,21600r21600,l21600,xe">
            <v:stroke joinstyle="miter"/>
            <v:path gradientshapeok="t" o:connecttype="rect"/>
          </v:shapetype>
          <v:shape id="_x0000_s1028" type="#_x0000_t202" style="position:absolute;margin-left:-.1pt;margin-top:.2pt;width:410.4pt;height:47.25pt;z-index:251665408" o:allowincell="f" filled="f" stroked="f">
            <v:textbox>
              <w:txbxContent>
                <w:p w:rsidR="00F853BF" w:rsidRPr="00F853BF" w:rsidRDefault="00F853BF" w:rsidP="00F853BF">
                  <w:pPr>
                    <w:pBdr>
                      <w:top w:val="single" w:sz="4" w:space="1" w:color="auto"/>
                      <w:left w:val="single" w:sz="4" w:space="4" w:color="auto"/>
                      <w:bottom w:val="single" w:sz="4" w:space="1" w:color="auto"/>
                      <w:right w:val="single" w:sz="4" w:space="4" w:color="auto"/>
                    </w:pBdr>
                    <w:rPr>
                      <w:sz w:val="22"/>
                      <w:szCs w:val="22"/>
                    </w:rPr>
                  </w:pPr>
                  <w:r w:rsidRPr="00F853BF">
                    <w:rPr>
                      <w:sz w:val="22"/>
                      <w:szCs w:val="22"/>
                    </w:rPr>
                    <w:t xml:space="preserve">This policy was ratified by the Board of the </w:t>
                  </w:r>
                  <w:r w:rsidR="00455BEC">
                    <w:rPr>
                      <w:sz w:val="22"/>
                      <w:szCs w:val="22"/>
                    </w:rPr>
                    <w:t>Bendigo</w:t>
                  </w:r>
                  <w:r w:rsidRPr="00F853BF">
                    <w:rPr>
                      <w:sz w:val="22"/>
                      <w:szCs w:val="22"/>
                    </w:rPr>
                    <w:t xml:space="preserve"> Academy of Sport in September 2011</w:t>
                  </w:r>
                </w:p>
                <w:p w:rsidR="00F853BF" w:rsidRDefault="00F853BF" w:rsidP="00F853BF"/>
              </w:txbxContent>
            </v:textbox>
          </v:shape>
        </w:pict>
      </w:r>
    </w:p>
    <w:sectPr w:rsidR="00F853BF" w:rsidRPr="00E90EC7" w:rsidSect="003D5E16">
      <w:pgSz w:w="11907" w:h="16840" w:code="9"/>
      <w:pgMar w:top="425" w:right="720" w:bottom="425" w:left="1134" w:header="720" w:footer="68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310B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59275A"/>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 w15:restartNumberingAfterBreak="0">
    <w:nsid w:val="123C2E09"/>
    <w:multiLevelType w:val="hybridMultilevel"/>
    <w:tmpl w:val="486CB362"/>
    <w:lvl w:ilvl="0" w:tplc="4F421D86">
      <w:start w:val="1"/>
      <w:numFmt w:val="bullet"/>
      <w:pStyle w:val="bulletcheck"/>
      <w:lvlText w:val=""/>
      <w:lvlJc w:val="left"/>
      <w:pPr>
        <w:ind w:left="720" w:hanging="360"/>
      </w:pPr>
      <w:rPr>
        <w:rFonts w:ascii="Wingdings" w:eastAsia="Times New Roman" w:hAnsi="Wingdings" w:cs="Times New Roman" w:hint="default"/>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2C5E55F2"/>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5" w15:restartNumberingAfterBreak="0">
    <w:nsid w:val="44D600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9EA2AB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7" w15:restartNumberingAfterBreak="0">
    <w:nsid w:val="5B6C0EE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1605F6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2B4698C"/>
    <w:multiLevelType w:val="hybridMultilevel"/>
    <w:tmpl w:val="D1181D96"/>
    <w:lvl w:ilvl="0" w:tplc="77F8F178">
      <w:start w:val="1"/>
      <w:numFmt w:val="bullet"/>
      <w:lvlText w:val=""/>
      <w:lvlJc w:val="left"/>
      <w:pPr>
        <w:tabs>
          <w:tab w:val="num" w:pos="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7C526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DBD3386"/>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2" w15:restartNumberingAfterBreak="0">
    <w:nsid w:val="705D5D13"/>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13" w15:restartNumberingAfterBreak="0">
    <w:nsid w:val="74A231FA"/>
    <w:multiLevelType w:val="singleLevel"/>
    <w:tmpl w:val="0C090017"/>
    <w:lvl w:ilvl="0">
      <w:start w:val="1"/>
      <w:numFmt w:val="lowerLetter"/>
      <w:lvlText w:val="%1)"/>
      <w:lvlJc w:val="left"/>
      <w:pPr>
        <w:tabs>
          <w:tab w:val="num" w:pos="360"/>
        </w:tabs>
        <w:ind w:left="360" w:hanging="360"/>
      </w:pPr>
    </w:lvl>
  </w:abstractNum>
  <w:abstractNum w:abstractNumId="14" w15:restartNumberingAfterBreak="0">
    <w:nsid w:val="766963C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794F23D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FF36F7E"/>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4">
    <w:abstractNumId w:val="12"/>
  </w:num>
  <w:num w:numId="5">
    <w:abstractNumId w:val="6"/>
  </w:num>
  <w:num w:numId="6">
    <w:abstractNumId w:val="2"/>
  </w:num>
  <w:num w:numId="7">
    <w:abstractNumId w:val="11"/>
  </w:num>
  <w:num w:numId="8">
    <w:abstractNumId w:val="16"/>
  </w:num>
  <w:num w:numId="9">
    <w:abstractNumId w:val="13"/>
  </w:num>
  <w:num w:numId="10">
    <w:abstractNumId w:val="4"/>
  </w:num>
  <w:num w:numId="11">
    <w:abstractNumId w:val="8"/>
  </w:num>
  <w:num w:numId="12">
    <w:abstractNumId w:val="10"/>
  </w:num>
  <w:num w:numId="13">
    <w:abstractNumId w:val="1"/>
  </w:num>
  <w:num w:numId="14">
    <w:abstractNumId w:val="7"/>
  </w:num>
  <w:num w:numId="15">
    <w:abstractNumId w:val="5"/>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3D5E16"/>
    <w:rsid w:val="000F3449"/>
    <w:rsid w:val="001B6B02"/>
    <w:rsid w:val="001F6BF8"/>
    <w:rsid w:val="002E6667"/>
    <w:rsid w:val="003D5E16"/>
    <w:rsid w:val="00455BEC"/>
    <w:rsid w:val="005E7830"/>
    <w:rsid w:val="006E487F"/>
    <w:rsid w:val="00762EA5"/>
    <w:rsid w:val="007909E3"/>
    <w:rsid w:val="009F3DED"/>
    <w:rsid w:val="00B0122F"/>
    <w:rsid w:val="00BD39F4"/>
    <w:rsid w:val="00CF7915"/>
    <w:rsid w:val="00DE409A"/>
    <w:rsid w:val="00E22632"/>
    <w:rsid w:val="00E90EC7"/>
    <w:rsid w:val="00F853BF"/>
    <w:rsid w:val="00FA6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62DCD30-75BC-4B64-A7B6-7B94FE7A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E16"/>
    <w:pPr>
      <w:spacing w:after="0" w:line="240" w:lineRule="auto"/>
    </w:pPr>
    <w:rPr>
      <w:rFonts w:ascii="Arial" w:eastAsia="Times New Roman" w:hAnsi="Arial" w:cs="Times New Roman"/>
      <w:color w:val="000000"/>
      <w:sz w:val="24"/>
      <w:szCs w:val="20"/>
      <w:lang w:val="en-US"/>
    </w:rPr>
  </w:style>
  <w:style w:type="paragraph" w:styleId="Heading1">
    <w:name w:val="heading 1"/>
    <w:basedOn w:val="Normal"/>
    <w:next w:val="Normal"/>
    <w:link w:val="Heading1Char"/>
    <w:uiPriority w:val="9"/>
    <w:qFormat/>
    <w:rsid w:val="006E48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D5E16"/>
    <w:pPr>
      <w:keepNext/>
      <w:pBdr>
        <w:top w:val="double" w:sz="6" w:space="2" w:color="auto"/>
        <w:left w:val="double" w:sz="6" w:space="2" w:color="auto"/>
        <w:bottom w:val="double" w:sz="6" w:space="2" w:color="auto"/>
        <w:right w:val="double" w:sz="6" w:space="2" w:color="auto"/>
      </w:pBdr>
      <w:spacing w:line="360" w:lineRule="atLeast"/>
      <w:ind w:right="12"/>
      <w:outlineLvl w:val="1"/>
    </w:pPr>
    <w:rPr>
      <w:b/>
      <w:sz w:val="14"/>
    </w:rPr>
  </w:style>
  <w:style w:type="paragraph" w:styleId="Heading3">
    <w:name w:val="heading 3"/>
    <w:basedOn w:val="Normal"/>
    <w:next w:val="Normal"/>
    <w:link w:val="Heading3Char"/>
    <w:uiPriority w:val="9"/>
    <w:semiHidden/>
    <w:unhideWhenUsed/>
    <w:qFormat/>
    <w:rsid w:val="00CF79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5E16"/>
    <w:rPr>
      <w:rFonts w:ascii="Arial" w:eastAsia="Times New Roman" w:hAnsi="Arial" w:cs="Times New Roman"/>
      <w:b/>
      <w:color w:val="000000"/>
      <w:sz w:val="14"/>
      <w:szCs w:val="20"/>
      <w:lang w:val="en-US"/>
    </w:rPr>
  </w:style>
  <w:style w:type="paragraph" w:customStyle="1" w:styleId="Geneva">
    <w:name w:val="Geneva"/>
    <w:basedOn w:val="Normal"/>
    <w:rsid w:val="003D5E16"/>
  </w:style>
  <w:style w:type="paragraph" w:customStyle="1" w:styleId="bulletcheck">
    <w:name w:val="bullet check"/>
    <w:basedOn w:val="Normal"/>
    <w:rsid w:val="003D5E16"/>
    <w:pPr>
      <w:numPr>
        <w:numId w:val="1"/>
      </w:numPr>
      <w:spacing w:before="120"/>
    </w:pPr>
    <w:rPr>
      <w:rFonts w:ascii="Times New Roman" w:hAnsi="Times New Roman"/>
      <w:color w:val="auto"/>
      <w:szCs w:val="24"/>
      <w:lang w:val="en-AU"/>
    </w:rPr>
  </w:style>
  <w:style w:type="character" w:customStyle="1" w:styleId="URLChar">
    <w:name w:val="URL Char"/>
    <w:basedOn w:val="DefaultParagraphFont"/>
    <w:rsid w:val="003D5E16"/>
    <w:rPr>
      <w:rFonts w:ascii="Arial" w:hAnsi="Arial"/>
      <w:color w:val="6F2FA0"/>
      <w:sz w:val="22"/>
      <w:szCs w:val="22"/>
      <w:lang w:val="en-US" w:eastAsia="en-US"/>
    </w:rPr>
  </w:style>
  <w:style w:type="character" w:customStyle="1" w:styleId="Heading3Char">
    <w:name w:val="Heading 3 Char"/>
    <w:basedOn w:val="DefaultParagraphFont"/>
    <w:link w:val="Heading3"/>
    <w:uiPriority w:val="9"/>
    <w:semiHidden/>
    <w:rsid w:val="00CF7915"/>
    <w:rPr>
      <w:rFonts w:asciiTheme="majorHAnsi" w:eastAsiaTheme="majorEastAsia" w:hAnsiTheme="majorHAnsi" w:cstheme="majorBidi"/>
      <w:b/>
      <w:bCs/>
      <w:color w:val="4F81BD" w:themeColor="accent1"/>
      <w:sz w:val="24"/>
      <w:szCs w:val="20"/>
      <w:lang w:val="en-US"/>
    </w:rPr>
  </w:style>
  <w:style w:type="paragraph" w:styleId="BodyTextIndent">
    <w:name w:val="Body Text Indent"/>
    <w:basedOn w:val="Normal"/>
    <w:link w:val="BodyTextIndentChar"/>
    <w:semiHidden/>
    <w:rsid w:val="00CF7915"/>
    <w:pPr>
      <w:ind w:left="709"/>
      <w:jc w:val="both"/>
    </w:pPr>
    <w:rPr>
      <w:rFonts w:ascii="Times New Roman" w:hAnsi="Times New Roman"/>
      <w:color w:val="auto"/>
      <w:lang w:val="en-AU"/>
    </w:rPr>
  </w:style>
  <w:style w:type="character" w:customStyle="1" w:styleId="BodyTextIndentChar">
    <w:name w:val="Body Text Indent Char"/>
    <w:basedOn w:val="DefaultParagraphFont"/>
    <w:link w:val="BodyTextIndent"/>
    <w:semiHidden/>
    <w:rsid w:val="00CF7915"/>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E487F"/>
    <w:rPr>
      <w:rFonts w:asciiTheme="majorHAnsi" w:eastAsiaTheme="majorEastAsia" w:hAnsiTheme="majorHAnsi" w:cstheme="majorBidi"/>
      <w:b/>
      <w:bCs/>
      <w:color w:val="365F91" w:themeColor="accent1" w:themeShade="BF"/>
      <w:sz w:val="28"/>
      <w:szCs w:val="28"/>
      <w:lang w:val="en-US"/>
    </w:rPr>
  </w:style>
  <w:style w:type="paragraph" w:styleId="BodyText">
    <w:name w:val="Body Text"/>
    <w:basedOn w:val="Normal"/>
    <w:link w:val="BodyTextChar"/>
    <w:uiPriority w:val="99"/>
    <w:semiHidden/>
    <w:unhideWhenUsed/>
    <w:rsid w:val="006E487F"/>
    <w:pPr>
      <w:spacing w:after="120"/>
    </w:pPr>
  </w:style>
  <w:style w:type="character" w:customStyle="1" w:styleId="BodyTextChar">
    <w:name w:val="Body Text Char"/>
    <w:basedOn w:val="DefaultParagraphFont"/>
    <w:link w:val="BodyText"/>
    <w:uiPriority w:val="99"/>
    <w:semiHidden/>
    <w:rsid w:val="006E487F"/>
    <w:rPr>
      <w:rFonts w:ascii="Arial" w:eastAsia="Times New Roman" w:hAnsi="Arial"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4F5F-8E8B-49D8-8399-7AC38DFE1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310</Words>
  <Characters>1773</Characters>
  <Application>Microsoft Office Word</Application>
  <DocSecurity>0</DocSecurity>
  <Lines>14</Lines>
  <Paragraphs>4</Paragraphs>
  <ScaleCrop>false</ScaleCrop>
  <Company>CentreCom</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ggordon</dc:creator>
  <cp:keywords/>
  <dc:description/>
  <cp:lastModifiedBy>Jessica Bates</cp:lastModifiedBy>
  <cp:revision>9</cp:revision>
  <cp:lastPrinted>2011-07-28T03:53:00Z</cp:lastPrinted>
  <dcterms:created xsi:type="dcterms:W3CDTF">2011-07-28T03:46:00Z</dcterms:created>
  <dcterms:modified xsi:type="dcterms:W3CDTF">2016-07-18T03:08:00Z</dcterms:modified>
</cp:coreProperties>
</file>